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43" w:rsidRDefault="00853543">
      <w:bookmarkStart w:id="0" w:name="_GoBack"/>
      <w:bookmarkEnd w:id="0"/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032"/>
        <w:gridCol w:w="3402"/>
        <w:gridCol w:w="3544"/>
        <w:gridCol w:w="4252"/>
      </w:tblGrid>
      <w:tr w:rsidR="005B7076" w:rsidRPr="002110B4" w:rsidTr="00365BF8">
        <w:trPr>
          <w:trHeight w:val="144"/>
        </w:trPr>
        <w:tc>
          <w:tcPr>
            <w:tcW w:w="15309" w:type="dxa"/>
            <w:gridSpan w:val="5"/>
            <w:tcBorders>
              <w:bottom w:val="single" w:sz="4" w:space="0" w:color="000000"/>
            </w:tcBorders>
          </w:tcPr>
          <w:p w:rsidR="005B7076" w:rsidRPr="00915A9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915A94">
              <w:rPr>
                <w:b/>
              </w:rPr>
              <w:t>DEEDS OFFICE CAPE TOWN</w:t>
            </w:r>
          </w:p>
          <w:p w:rsidR="005B7076" w:rsidRPr="00915A9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915A94">
              <w:rPr>
                <w:b/>
              </w:rPr>
              <w:t xml:space="preserve">ARRANGEMENTS: DECEMBER </w:t>
            </w:r>
            <w:r w:rsidR="009D158B" w:rsidRPr="00915A94">
              <w:rPr>
                <w:b/>
              </w:rPr>
              <w:t>2014</w:t>
            </w:r>
            <w:r w:rsidRPr="00915A94">
              <w:rPr>
                <w:b/>
              </w:rPr>
              <w:t xml:space="preserve"> – JANUARY </w:t>
            </w:r>
            <w:r w:rsidR="009D158B" w:rsidRPr="00915A94">
              <w:rPr>
                <w:b/>
              </w:rPr>
              <w:t>2015</w:t>
            </w:r>
          </w:p>
          <w:p w:rsidR="005B7076" w:rsidRPr="00915A94" w:rsidRDefault="005B7076" w:rsidP="0015287C">
            <w:pPr>
              <w:spacing w:line="240" w:lineRule="auto"/>
              <w:ind w:firstLine="0"/>
              <w:rPr>
                <w:b/>
                <w:i/>
                <w:color w:val="FF0000"/>
              </w:rPr>
            </w:pPr>
          </w:p>
          <w:p w:rsidR="005B7076" w:rsidRPr="00853543" w:rsidRDefault="005B7076" w:rsidP="0015287C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 xml:space="preserve">The schedule below sets out </w:t>
            </w:r>
            <w:r w:rsidRPr="00853543">
              <w:rPr>
                <w:b/>
                <w:i/>
                <w:u w:val="single"/>
              </w:rPr>
              <w:t>changes to the normal operations</w:t>
            </w:r>
            <w:r w:rsidRPr="00853543">
              <w:rPr>
                <w:i/>
              </w:rPr>
              <w:t xml:space="preserve"> in the various sections </w:t>
            </w:r>
          </w:p>
          <w:p w:rsidR="005B7076" w:rsidRPr="00853543" w:rsidRDefault="005B7076" w:rsidP="0015287C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>Unless otherwise stated herein, sections will operate normally</w:t>
            </w:r>
          </w:p>
          <w:p w:rsidR="00BC5F75" w:rsidRPr="00853543" w:rsidRDefault="005B7076" w:rsidP="00853543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>All arrangements remain subject to change</w:t>
            </w:r>
            <w:r w:rsidR="00BC5F75" w:rsidRPr="00853543">
              <w:rPr>
                <w:b/>
              </w:rPr>
              <w:t xml:space="preserve"> </w:t>
            </w:r>
          </w:p>
          <w:p w:rsidR="00BC5F75" w:rsidRPr="00853543" w:rsidRDefault="00BC5F75" w:rsidP="00BC5F75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BC5F75" w:rsidRDefault="00BC5F75" w:rsidP="00BC5F75">
            <w:pPr>
              <w:spacing w:line="240" w:lineRule="auto"/>
              <w:ind w:left="0" w:firstLine="0"/>
              <w:jc w:val="both"/>
              <w:rPr>
                <w:b/>
                <w:color w:val="FF0000"/>
              </w:rPr>
            </w:pPr>
            <w:r w:rsidRPr="0024382F">
              <w:rPr>
                <w:b/>
                <w:color w:val="FF0000"/>
              </w:rPr>
              <w:t xml:space="preserve">Last </w:t>
            </w:r>
            <w:r w:rsidR="00284D24">
              <w:rPr>
                <w:b/>
                <w:color w:val="FF0000"/>
              </w:rPr>
              <w:t xml:space="preserve">official </w:t>
            </w:r>
            <w:r w:rsidRPr="0024382F">
              <w:rPr>
                <w:b/>
                <w:color w:val="FF0000"/>
              </w:rPr>
              <w:t>day for registration</w:t>
            </w:r>
            <w:r w:rsidR="00853543">
              <w:rPr>
                <w:b/>
                <w:color w:val="FF0000"/>
              </w:rPr>
              <w:t xml:space="preserve"> is </w:t>
            </w:r>
            <w:r w:rsidR="00284D24" w:rsidRPr="00284D24">
              <w:rPr>
                <w:b/>
                <w:color w:val="FF0000"/>
                <w:u w:val="single"/>
              </w:rPr>
              <w:t>Friday 19</w:t>
            </w:r>
            <w:r w:rsidRPr="00284D24">
              <w:rPr>
                <w:b/>
                <w:color w:val="FF0000"/>
                <w:u w:val="single"/>
              </w:rPr>
              <w:t xml:space="preserve"> </w:t>
            </w:r>
            <w:r w:rsidR="00284D24" w:rsidRPr="00284D24">
              <w:rPr>
                <w:b/>
                <w:color w:val="FF0000"/>
                <w:u w:val="single"/>
              </w:rPr>
              <w:t>December 2014</w:t>
            </w:r>
          </w:p>
          <w:p w:rsidR="00BC5F75" w:rsidRPr="0024382F" w:rsidRDefault="00BC5F75" w:rsidP="00BC5F75">
            <w:pPr>
              <w:spacing w:line="240" w:lineRule="auto"/>
              <w:ind w:left="0" w:firstLine="0"/>
              <w:jc w:val="both"/>
              <w:rPr>
                <w:b/>
                <w:color w:val="FF0000"/>
              </w:rPr>
            </w:pPr>
            <w:r w:rsidRPr="0024382F">
              <w:rPr>
                <w:b/>
                <w:color w:val="FF0000"/>
              </w:rPr>
              <w:t>Average turn-around in Dece</w:t>
            </w:r>
            <w:r w:rsidR="00284D24">
              <w:rPr>
                <w:b/>
                <w:color w:val="FF0000"/>
              </w:rPr>
              <w:t>mber is usually 10 working days</w:t>
            </w:r>
          </w:p>
          <w:p w:rsidR="00BB5A00" w:rsidRPr="00915A94" w:rsidRDefault="00BB5A00" w:rsidP="00853543">
            <w:pPr>
              <w:spacing w:line="240" w:lineRule="auto"/>
              <w:ind w:left="0" w:firstLine="0"/>
              <w:rPr>
                <w:b/>
              </w:rPr>
            </w:pPr>
          </w:p>
        </w:tc>
      </w:tr>
      <w:tr w:rsidR="005B7076" w:rsidRPr="002110B4" w:rsidTr="0044393E">
        <w:trPr>
          <w:trHeight w:val="144"/>
        </w:trPr>
        <w:tc>
          <w:tcPr>
            <w:tcW w:w="2079" w:type="dxa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Dates to Remember</w:t>
            </w:r>
          </w:p>
        </w:tc>
        <w:tc>
          <w:tcPr>
            <w:tcW w:w="2032" w:type="dxa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Section/s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Function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:rsidR="005B7076" w:rsidRPr="002110B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Information &amp; Comments</w:t>
            </w:r>
          </w:p>
        </w:tc>
      </w:tr>
      <w:tr w:rsidR="005B7076" w:rsidRPr="002110B4" w:rsidTr="0044393E">
        <w:trPr>
          <w:trHeight w:val="144"/>
        </w:trPr>
        <w:tc>
          <w:tcPr>
            <w:tcW w:w="2079" w:type="dxa"/>
            <w:tcBorders>
              <w:bottom w:val="single" w:sz="12" w:space="0" w:color="auto"/>
            </w:tcBorders>
          </w:tcPr>
          <w:p w:rsidR="00D03794" w:rsidRDefault="0044393E" w:rsidP="0015287C">
            <w:pPr>
              <w:spacing w:line="240" w:lineRule="auto"/>
              <w:ind w:left="0" w:firstLine="0"/>
              <w:jc w:val="both"/>
            </w:pPr>
            <w:r>
              <w:t>Tuesday</w:t>
            </w:r>
            <w:r w:rsidR="007A6DBB">
              <w:t xml:space="preserve">, </w:t>
            </w:r>
          </w:p>
          <w:p w:rsidR="005B7076" w:rsidRPr="002110B4" w:rsidRDefault="0044393E" w:rsidP="0015287C">
            <w:pPr>
              <w:spacing w:line="240" w:lineRule="auto"/>
              <w:ind w:left="0" w:firstLine="0"/>
              <w:jc w:val="both"/>
            </w:pPr>
            <w:r>
              <w:t>9</w:t>
            </w:r>
            <w:r w:rsidR="00EA5C83">
              <w:t xml:space="preserve"> </w:t>
            </w:r>
            <w:r w:rsidR="009D158B">
              <w:t>December 2014</w:t>
            </w:r>
          </w:p>
        </w:tc>
        <w:tc>
          <w:tcPr>
            <w:tcW w:w="2032" w:type="dxa"/>
            <w:tcBorders>
              <w:bottom w:val="single" w:sz="12" w:space="0" w:color="auto"/>
            </w:tcBorders>
          </w:tcPr>
          <w:p w:rsidR="005B7076" w:rsidRDefault="005B7076" w:rsidP="0015287C">
            <w:pPr>
              <w:spacing w:line="240" w:lineRule="auto"/>
              <w:ind w:left="0" w:firstLine="0"/>
              <w:jc w:val="both"/>
            </w:pPr>
            <w:r>
              <w:t>Examination</w:t>
            </w:r>
          </w:p>
          <w:p w:rsidR="005B7076" w:rsidRPr="002110B4" w:rsidRDefault="005B707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B7076" w:rsidRPr="002110B4" w:rsidRDefault="005B707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853543" w:rsidRDefault="005B7076" w:rsidP="0044393E">
            <w:pPr>
              <w:spacing w:line="240" w:lineRule="auto"/>
              <w:ind w:left="0" w:firstLine="0"/>
              <w:jc w:val="both"/>
            </w:pPr>
            <w:r w:rsidRPr="005155A6">
              <w:t xml:space="preserve">All deeds lodged by </w:t>
            </w:r>
            <w:r w:rsidR="0044393E">
              <w:t>9</w:t>
            </w:r>
            <w:r w:rsidRPr="005155A6">
              <w:t xml:space="preserve"> Dec 201</w:t>
            </w:r>
            <w:r w:rsidR="00EA5C83">
              <w:t>4</w:t>
            </w:r>
            <w:r w:rsidRPr="005155A6">
              <w:t xml:space="preserve"> will be available for registration on </w:t>
            </w:r>
            <w:r w:rsidR="0056659C">
              <w:t xml:space="preserve">or before </w:t>
            </w:r>
            <w:r w:rsidR="009E11FB">
              <w:t>19</w:t>
            </w:r>
            <w:r w:rsidRPr="005155A6">
              <w:t xml:space="preserve"> Dec 201</w:t>
            </w:r>
            <w:r w:rsidR="00EA5C83">
              <w:t>4</w:t>
            </w:r>
            <w:r w:rsidRPr="005155A6">
              <w:t>.</w:t>
            </w:r>
          </w:p>
          <w:p w:rsidR="00BB5A00" w:rsidRPr="005155A6" w:rsidRDefault="00BB5A00" w:rsidP="0044393E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44393E" w:rsidRPr="0024382F" w:rsidRDefault="0044393E" w:rsidP="00BC5F75">
            <w:pPr>
              <w:spacing w:line="240" w:lineRule="auto"/>
              <w:ind w:left="0" w:firstLine="0"/>
              <w:jc w:val="both"/>
              <w:rPr>
                <w:b/>
                <w:color w:val="FF0000"/>
              </w:rPr>
            </w:pPr>
          </w:p>
        </w:tc>
      </w:tr>
      <w:tr w:rsidR="00733EB1" w:rsidRPr="002110B4" w:rsidTr="0044393E">
        <w:trPr>
          <w:trHeight w:val="722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D03794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Thursday, </w:t>
            </w:r>
          </w:p>
          <w:p w:rsidR="00733EB1" w:rsidRDefault="00D03794" w:rsidP="0015287C">
            <w:pPr>
              <w:spacing w:line="240" w:lineRule="auto"/>
              <w:ind w:left="0" w:firstLine="0"/>
              <w:jc w:val="both"/>
            </w:pPr>
            <w:r>
              <w:t xml:space="preserve">11 </w:t>
            </w:r>
            <w:r w:rsidR="00733EB1">
              <w:t>December 2014</w:t>
            </w:r>
          </w:p>
          <w:p w:rsidR="00733EB1" w:rsidRDefault="00733EB1" w:rsidP="0015287C">
            <w:pPr>
              <w:spacing w:line="240" w:lineRule="auto"/>
              <w:ind w:left="0"/>
              <w:jc w:val="both"/>
            </w:pP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33EB1" w:rsidRDefault="00733EB1" w:rsidP="0015287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both"/>
            </w:pPr>
            <w:r>
              <w:t>Prep room (Ups)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A12CED" w:rsidRDefault="00733EB1" w:rsidP="0015287C">
            <w:pPr>
              <w:spacing w:line="240" w:lineRule="auto"/>
              <w:ind w:left="360"/>
              <w:jc w:val="both"/>
            </w:pPr>
            <w:r>
              <w:t>Up</w:t>
            </w:r>
            <w:r w:rsidR="00A12CED">
              <w:t>s will be available until 14h00</w:t>
            </w:r>
          </w:p>
          <w:p w:rsidR="00733EB1" w:rsidRDefault="0024382F" w:rsidP="0015287C">
            <w:pPr>
              <w:spacing w:line="240" w:lineRule="auto"/>
              <w:ind w:left="360"/>
              <w:jc w:val="both"/>
            </w:pPr>
            <w:r>
              <w:t>f</w:t>
            </w:r>
            <w:r w:rsidR="00733EB1">
              <w:t>or</w:t>
            </w:r>
            <w:r w:rsidR="00A12CED">
              <w:t xml:space="preserve"> </w:t>
            </w:r>
            <w:r w:rsidR="00733EB1">
              <w:t>hand-in</w:t>
            </w:r>
            <w:r>
              <w:t xml:space="preserve"> until 15h00</w:t>
            </w:r>
            <w:r w:rsidR="00733EB1">
              <w:t>.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</w:tcPr>
          <w:p w:rsidR="00733EB1" w:rsidRPr="00733EB1" w:rsidRDefault="00733EB1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  <w:r w:rsidRPr="00733EB1">
              <w:rPr>
                <w:b/>
              </w:rPr>
              <w:t xml:space="preserve">Please note that the office will </w:t>
            </w:r>
            <w:r w:rsidRPr="00915A94">
              <w:rPr>
                <w:b/>
                <w:u w:val="single"/>
              </w:rPr>
              <w:t>not</w:t>
            </w:r>
            <w:r w:rsidRPr="00733EB1">
              <w:rPr>
                <w:b/>
              </w:rPr>
              <w:t xml:space="preserve"> accept hand-ins on 15 Dec 2014.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DB6B85" w:rsidRDefault="00DB6B85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15 Dec 2014 is however counted into the 5-day period</w:t>
            </w:r>
            <w:r w:rsidR="00BC5F75">
              <w:rPr>
                <w:b/>
              </w:rPr>
              <w:t xml:space="preserve"> of deeds already in </w:t>
            </w:r>
            <w:r>
              <w:rPr>
                <w:b/>
              </w:rPr>
              <w:t>prep.</w:t>
            </w:r>
          </w:p>
          <w:p w:rsidR="00DB6B85" w:rsidRDefault="00DB6B85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733EB1" w:rsidRDefault="00733EB1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  <w:r w:rsidRPr="00733EB1">
              <w:rPr>
                <w:b/>
              </w:rPr>
              <w:t xml:space="preserve">Conveyancers are encouraged to </w:t>
            </w:r>
            <w:r w:rsidR="00DB6B85">
              <w:rPr>
                <w:b/>
              </w:rPr>
              <w:t>submit</w:t>
            </w:r>
            <w:r w:rsidRPr="00733EB1">
              <w:rPr>
                <w:b/>
              </w:rPr>
              <w:t xml:space="preserve"> all deeds that will be on last day on 15 Dec 2014 on the days leading up to the 15</w:t>
            </w:r>
            <w:r w:rsidRPr="00733EB1">
              <w:rPr>
                <w:b/>
                <w:vertAlign w:val="superscript"/>
              </w:rPr>
              <w:t>th</w:t>
            </w:r>
            <w:r w:rsidRPr="00733EB1">
              <w:rPr>
                <w:b/>
              </w:rPr>
              <w:t>.</w:t>
            </w:r>
          </w:p>
          <w:p w:rsidR="00BB5A00" w:rsidRDefault="00BB5A00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  <w:p w:rsidR="00BB5A00" w:rsidRDefault="00BB5A00" w:rsidP="00BB5A00">
            <w:pPr>
              <w:spacing w:line="240" w:lineRule="auto"/>
              <w:ind w:left="0" w:firstLine="0"/>
              <w:jc w:val="both"/>
              <w:rPr>
                <w:i/>
                <w:color w:val="FF0000"/>
              </w:rPr>
            </w:pPr>
            <w:r w:rsidRPr="00BB5A00">
              <w:rPr>
                <w:i/>
                <w:color w:val="FF0000"/>
              </w:rPr>
              <w:t>Update</w:t>
            </w:r>
            <w:r>
              <w:rPr>
                <w:i/>
                <w:color w:val="FF0000"/>
              </w:rPr>
              <w:t xml:space="preserve"> on 12 Dec 2014</w:t>
            </w:r>
            <w:r w:rsidRPr="00BB5A00">
              <w:rPr>
                <w:i/>
                <w:color w:val="FF0000"/>
              </w:rPr>
              <w:t xml:space="preserve">: </w:t>
            </w:r>
          </w:p>
          <w:p w:rsidR="0044393E" w:rsidRPr="00BB5A00" w:rsidRDefault="00BB5A00" w:rsidP="00BB5A0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i/>
                <w:color w:val="FF0000"/>
              </w:rPr>
            </w:pPr>
            <w:r w:rsidRPr="00BB5A00">
              <w:rPr>
                <w:i/>
                <w:color w:val="FF0000"/>
              </w:rPr>
              <w:t>Deeds Office closed at 13h30 due to preparations for load shedding</w:t>
            </w:r>
          </w:p>
        </w:tc>
      </w:tr>
      <w:tr w:rsidR="00733EB1" w:rsidRPr="002110B4" w:rsidTr="0044393E">
        <w:trPr>
          <w:trHeight w:val="749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33EB1" w:rsidRDefault="00733EB1" w:rsidP="0015287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both"/>
            </w:pPr>
            <w:r>
              <w:t>Prep room (Hand-ins)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8h30 – 15h00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BB5A00" w:rsidRPr="002110B4" w:rsidTr="00E301CF">
        <w:trPr>
          <w:trHeight w:val="1147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  <w:r>
              <w:lastRenderedPageBreak/>
              <w:t xml:space="preserve">Friday, </w:t>
            </w:r>
          </w:p>
          <w:p w:rsidR="00BB5A00" w:rsidRPr="00942E25" w:rsidRDefault="00BB5A00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>
              <w:t xml:space="preserve">12 </w:t>
            </w:r>
            <w:r w:rsidRPr="002110B4">
              <w:t xml:space="preserve">December </w:t>
            </w:r>
            <w:r>
              <w:t>2014</w:t>
            </w:r>
          </w:p>
        </w:tc>
        <w:tc>
          <w:tcPr>
            <w:tcW w:w="2032" w:type="dxa"/>
            <w:tcBorders>
              <w:top w:val="single" w:sz="12" w:space="0" w:color="auto"/>
            </w:tcBorders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  <w:r w:rsidRPr="002110B4">
              <w:t>Examination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BB5A00" w:rsidRDefault="00BB5A00" w:rsidP="0015287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/>
              <w:jc w:val="both"/>
            </w:pPr>
            <w:r>
              <w:t xml:space="preserve">Application for expedited </w:t>
            </w:r>
            <w:r w:rsidRPr="002110B4">
              <w:t>registration</w:t>
            </w:r>
            <w:r>
              <w:t xml:space="preserve"> prior to lodgment</w:t>
            </w:r>
          </w:p>
          <w:p w:rsidR="00BB5A00" w:rsidRDefault="00BB5A00" w:rsidP="0015287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/>
              <w:jc w:val="both"/>
            </w:pPr>
            <w:r>
              <w:t>Consultations with the</w:t>
            </w:r>
          </w:p>
          <w:p w:rsidR="00BB5A00" w:rsidRDefault="00BB5A00" w:rsidP="0015287C">
            <w:pPr>
              <w:pStyle w:val="ListParagraph"/>
              <w:spacing w:line="240" w:lineRule="auto"/>
              <w:ind w:left="360" w:firstLine="0"/>
              <w:jc w:val="both"/>
            </w:pPr>
            <w:r>
              <w:t>Registrar (10h00 – 11h00)</w:t>
            </w:r>
          </w:p>
          <w:p w:rsidR="00BB5A00" w:rsidRPr="002110B4" w:rsidRDefault="00BB5A00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</w:tcPr>
          <w:p w:rsidR="00BB5A00" w:rsidRPr="00BB5A00" w:rsidRDefault="00BB5A00" w:rsidP="0015287C">
            <w:pPr>
              <w:spacing w:line="240" w:lineRule="auto"/>
              <w:ind w:left="0" w:firstLine="0"/>
              <w:jc w:val="both"/>
            </w:pPr>
            <w:r w:rsidRPr="00BB5A00">
              <w:t xml:space="preserve">Last day for applications for </w:t>
            </w:r>
          </w:p>
          <w:p w:rsidR="00BB5A00" w:rsidRPr="00BB5A00" w:rsidRDefault="00BB5A00" w:rsidP="00536BF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60"/>
              <w:jc w:val="both"/>
            </w:pPr>
            <w:r w:rsidRPr="00BB5A00">
              <w:t>Expedited registration and consultations</w:t>
            </w:r>
          </w:p>
          <w:p w:rsidR="00BB5A00" w:rsidRPr="00BB5A00" w:rsidRDefault="00BB5A00" w:rsidP="00536BF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60"/>
              <w:jc w:val="both"/>
            </w:pPr>
            <w:r w:rsidRPr="00BB5A00">
              <w:t>Expedited delivery</w:t>
            </w:r>
          </w:p>
          <w:p w:rsidR="00BB5A00" w:rsidRDefault="00BB5A00" w:rsidP="00BB5A00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  <w:p w:rsidR="009A7A7A" w:rsidRDefault="009A7A7A" w:rsidP="00BB5A00">
            <w:pPr>
              <w:spacing w:line="240" w:lineRule="auto"/>
              <w:ind w:left="0" w:firstLine="0"/>
              <w:jc w:val="both"/>
              <w:rPr>
                <w:i/>
                <w:color w:val="FF0000"/>
              </w:rPr>
            </w:pPr>
          </w:p>
          <w:p w:rsidR="00BB5A00" w:rsidRPr="00BB5A00" w:rsidRDefault="00BB5A00" w:rsidP="00BB5A0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color w:val="FF0000"/>
              </w:rPr>
            </w:pPr>
          </w:p>
        </w:tc>
      </w:tr>
      <w:tr w:rsidR="00BB5A00" w:rsidRPr="002110B4" w:rsidTr="00E301CF">
        <w:trPr>
          <w:trHeight w:val="171"/>
        </w:trPr>
        <w:tc>
          <w:tcPr>
            <w:tcW w:w="2079" w:type="dxa"/>
            <w:vMerge/>
            <w:tcBorders>
              <w:top w:val="single" w:sz="12" w:space="0" w:color="auto"/>
            </w:tcBorders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</w:tcBorders>
          </w:tcPr>
          <w:p w:rsidR="00BB5A00" w:rsidRPr="002110B4" w:rsidRDefault="00BB5A00" w:rsidP="00BB5A00">
            <w:pPr>
              <w:spacing w:line="240" w:lineRule="auto"/>
              <w:ind w:left="360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5A00" w:rsidRDefault="00BB5A00" w:rsidP="00365BF8">
            <w:pPr>
              <w:spacing w:line="240" w:lineRule="auto"/>
              <w:ind w:left="0" w:firstLine="0"/>
              <w:jc w:val="both"/>
            </w:pPr>
            <w:r>
              <w:t>Execution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B5A00" w:rsidRDefault="00BB5A00" w:rsidP="0015287C">
            <w:pPr>
              <w:spacing w:line="240" w:lineRule="auto"/>
              <w:ind w:left="360"/>
              <w:jc w:val="both"/>
            </w:pPr>
            <w:r>
              <w:t>Until 12h00</w:t>
            </w:r>
          </w:p>
          <w:p w:rsidR="00BB5A00" w:rsidRDefault="00BB5A00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vMerge/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</w:p>
        </w:tc>
      </w:tr>
      <w:tr w:rsidR="00BB5A00" w:rsidRPr="002110B4" w:rsidTr="0044393E">
        <w:trPr>
          <w:trHeight w:val="144"/>
        </w:trPr>
        <w:tc>
          <w:tcPr>
            <w:tcW w:w="2079" w:type="dxa"/>
            <w:vMerge/>
            <w:tcBorders>
              <w:top w:val="single" w:sz="12" w:space="0" w:color="auto"/>
            </w:tcBorders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top w:val="single" w:sz="12" w:space="0" w:color="auto"/>
            </w:tcBorders>
          </w:tcPr>
          <w:p w:rsidR="00BB5A00" w:rsidRPr="00FD3F01" w:rsidRDefault="00BB5A00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3402" w:type="dxa"/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  <w:r>
              <w:t>Prep room (hand-ins)</w:t>
            </w:r>
          </w:p>
        </w:tc>
        <w:tc>
          <w:tcPr>
            <w:tcW w:w="3544" w:type="dxa"/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  <w:r>
              <w:t>8h30 – 11h30</w:t>
            </w:r>
          </w:p>
          <w:p w:rsidR="00BB5A00" w:rsidRPr="00FD3F01" w:rsidRDefault="00BB5A00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vMerge/>
          </w:tcPr>
          <w:p w:rsidR="00BB5A00" w:rsidRDefault="00BB5A00" w:rsidP="0015287C">
            <w:pPr>
              <w:spacing w:line="240" w:lineRule="auto"/>
              <w:ind w:left="0" w:firstLine="0"/>
              <w:jc w:val="both"/>
            </w:pPr>
          </w:p>
        </w:tc>
      </w:tr>
      <w:tr w:rsidR="009A7A7A" w:rsidRPr="002110B4" w:rsidTr="0024382F">
        <w:trPr>
          <w:trHeight w:val="144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9A7A7A" w:rsidRDefault="009A7A7A" w:rsidP="0015287C">
            <w:pPr>
              <w:spacing w:line="240" w:lineRule="auto"/>
              <w:ind w:left="0" w:firstLine="0"/>
              <w:jc w:val="both"/>
            </w:pPr>
            <w:r>
              <w:t xml:space="preserve">Monday, </w:t>
            </w:r>
          </w:p>
          <w:p w:rsidR="009A7A7A" w:rsidRDefault="009A7A7A" w:rsidP="0015287C">
            <w:pPr>
              <w:spacing w:line="240" w:lineRule="auto"/>
              <w:ind w:left="0" w:firstLine="0"/>
              <w:jc w:val="both"/>
            </w:pPr>
            <w:r>
              <w:t>15 December 2014</w:t>
            </w:r>
          </w:p>
          <w:p w:rsidR="009A7A7A" w:rsidRPr="00733EB1" w:rsidRDefault="009A7A7A" w:rsidP="00E62F7C">
            <w:pPr>
              <w:spacing w:line="240" w:lineRule="auto"/>
              <w:ind w:left="0" w:firstLine="0"/>
              <w:rPr>
                <w:color w:val="FF0000"/>
              </w:rPr>
            </w:pPr>
            <w:r>
              <w:rPr>
                <w:color w:val="FF0000"/>
              </w:rPr>
              <w:t xml:space="preserve">(Deeds Office </w:t>
            </w:r>
            <w:r w:rsidR="00E62F7C">
              <w:rPr>
                <w:color w:val="FF0000"/>
              </w:rPr>
              <w:t xml:space="preserve"> staff </w:t>
            </w:r>
            <w:r>
              <w:rPr>
                <w:color w:val="FF0000"/>
              </w:rPr>
              <w:t>function)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9A7A7A" w:rsidRPr="00733EB1" w:rsidRDefault="009A7A7A" w:rsidP="0015287C">
            <w:pPr>
              <w:spacing w:line="240" w:lineRule="auto"/>
              <w:ind w:left="0" w:firstLine="0"/>
              <w:jc w:val="both"/>
            </w:pPr>
            <w:r w:rsidRPr="00733EB1"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A7A7A" w:rsidRDefault="009A7A7A" w:rsidP="0015287C">
            <w:pPr>
              <w:spacing w:line="240" w:lineRule="auto"/>
              <w:ind w:left="72" w:firstLine="0"/>
              <w:jc w:val="both"/>
            </w:pPr>
            <w:r>
              <w:t>No lodgment</w:t>
            </w:r>
          </w:p>
          <w:p w:rsidR="009A7A7A" w:rsidRDefault="009A7A7A" w:rsidP="0015287C">
            <w:pPr>
              <w:spacing w:line="240" w:lineRule="auto"/>
              <w:ind w:left="72" w:firstLine="0"/>
              <w:jc w:val="both"/>
            </w:pPr>
          </w:p>
          <w:p w:rsidR="009A7A7A" w:rsidRDefault="009A7A7A" w:rsidP="00E62F7C">
            <w:pPr>
              <w:tabs>
                <w:tab w:val="left" w:pos="1980"/>
              </w:tabs>
              <w:spacing w:line="240" w:lineRule="auto"/>
              <w:ind w:left="72" w:firstLine="0"/>
              <w:jc w:val="both"/>
            </w:pPr>
            <w:r>
              <w:t>No hand-ins</w:t>
            </w:r>
            <w:r w:rsidR="00E62F7C">
              <w:tab/>
            </w:r>
          </w:p>
          <w:p w:rsidR="00E62F7C" w:rsidRPr="00FD3F01" w:rsidRDefault="00E62F7C" w:rsidP="00E62F7C">
            <w:pPr>
              <w:tabs>
                <w:tab w:val="left" w:pos="1980"/>
              </w:tabs>
              <w:spacing w:line="240" w:lineRule="auto"/>
              <w:ind w:left="72" w:firstLine="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9A7A7A" w:rsidRPr="00FD3F01" w:rsidRDefault="009A7A7A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</w:tcPr>
          <w:p w:rsidR="009A7A7A" w:rsidRDefault="009A7A7A" w:rsidP="00E17D27">
            <w:pPr>
              <w:spacing w:line="240" w:lineRule="auto"/>
              <w:jc w:val="both"/>
            </w:pPr>
            <w:r>
              <w:t>Deeds Office is closed to its clients for the</w:t>
            </w:r>
          </w:p>
          <w:p w:rsidR="009A7A7A" w:rsidRDefault="009A7A7A" w:rsidP="00E17D27">
            <w:pPr>
              <w:spacing w:line="240" w:lineRule="auto"/>
              <w:jc w:val="both"/>
            </w:pPr>
            <w:r>
              <w:t>year-end function.</w:t>
            </w:r>
          </w:p>
          <w:p w:rsidR="009A7A7A" w:rsidRDefault="009A7A7A" w:rsidP="00E17D27">
            <w:pPr>
              <w:spacing w:line="240" w:lineRule="auto"/>
              <w:jc w:val="both"/>
            </w:pPr>
          </w:p>
          <w:p w:rsidR="0006175C" w:rsidRPr="0006175C" w:rsidRDefault="0006175C" w:rsidP="0006175C">
            <w:pPr>
              <w:spacing w:line="240" w:lineRule="auto"/>
              <w:ind w:left="0" w:firstLine="0"/>
              <w:jc w:val="both"/>
              <w:rPr>
                <w:i/>
                <w:color w:val="FF0000"/>
              </w:rPr>
            </w:pPr>
            <w:r w:rsidRPr="0006175C">
              <w:rPr>
                <w:i/>
                <w:color w:val="FF0000"/>
              </w:rPr>
              <w:t>* Execution will be the only function for the</w:t>
            </w:r>
          </w:p>
          <w:p w:rsidR="009A7A7A" w:rsidRPr="0006175C" w:rsidRDefault="0006175C" w:rsidP="0006175C">
            <w:pPr>
              <w:spacing w:line="240" w:lineRule="auto"/>
              <w:jc w:val="both"/>
              <w:rPr>
                <w:i/>
              </w:rPr>
            </w:pPr>
            <w:r w:rsidRPr="0006175C">
              <w:rPr>
                <w:i/>
                <w:color w:val="FF0000"/>
              </w:rPr>
              <w:t>day</w:t>
            </w:r>
          </w:p>
          <w:p w:rsidR="009A7A7A" w:rsidRPr="00FD3F01" w:rsidRDefault="009A7A7A" w:rsidP="00E17D27">
            <w:pPr>
              <w:pStyle w:val="ListParagraph"/>
              <w:spacing w:line="240" w:lineRule="auto"/>
              <w:ind w:left="360" w:firstLine="0"/>
              <w:jc w:val="both"/>
            </w:pPr>
          </w:p>
        </w:tc>
      </w:tr>
      <w:tr w:rsidR="009A7A7A" w:rsidRPr="002110B4" w:rsidTr="0024382F">
        <w:trPr>
          <w:trHeight w:val="356"/>
        </w:trPr>
        <w:tc>
          <w:tcPr>
            <w:tcW w:w="2079" w:type="dxa"/>
            <w:vMerge/>
          </w:tcPr>
          <w:p w:rsidR="009A7A7A" w:rsidRDefault="009A7A7A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9A7A7A" w:rsidRPr="002110B4" w:rsidRDefault="009A7A7A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9A7A7A" w:rsidRPr="002110B4" w:rsidRDefault="009A7A7A" w:rsidP="0015287C">
            <w:pPr>
              <w:spacing w:line="240" w:lineRule="auto"/>
              <w:jc w:val="both"/>
            </w:pPr>
            <w:r>
              <w:t>Execution</w:t>
            </w:r>
          </w:p>
        </w:tc>
        <w:tc>
          <w:tcPr>
            <w:tcW w:w="3544" w:type="dxa"/>
          </w:tcPr>
          <w:p w:rsidR="009A7A7A" w:rsidRPr="0006175C" w:rsidRDefault="009A7A7A" w:rsidP="0006175C">
            <w:pPr>
              <w:tabs>
                <w:tab w:val="left" w:pos="1665"/>
              </w:tabs>
              <w:spacing w:line="240" w:lineRule="auto"/>
              <w:ind w:left="0" w:firstLine="0"/>
              <w:jc w:val="both"/>
              <w:rPr>
                <w:color w:val="FF0000"/>
              </w:rPr>
            </w:pPr>
            <w:r>
              <w:t>8h00 – 9h00</w:t>
            </w:r>
            <w:r w:rsidR="0006175C">
              <w:tab/>
            </w:r>
            <w:r w:rsidR="0006175C">
              <w:rPr>
                <w:color w:val="FF0000"/>
              </w:rPr>
              <w:t>*</w:t>
            </w:r>
          </w:p>
        </w:tc>
        <w:tc>
          <w:tcPr>
            <w:tcW w:w="4252" w:type="dxa"/>
            <w:vMerge/>
          </w:tcPr>
          <w:p w:rsidR="009A7A7A" w:rsidRDefault="009A7A7A" w:rsidP="0015287C">
            <w:pPr>
              <w:spacing w:line="240" w:lineRule="auto"/>
              <w:ind w:left="0" w:firstLine="0"/>
              <w:jc w:val="both"/>
            </w:pPr>
          </w:p>
        </w:tc>
      </w:tr>
      <w:tr w:rsidR="009A7A7A" w:rsidRPr="002110B4" w:rsidTr="0024382F">
        <w:trPr>
          <w:trHeight w:val="379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9A7A7A" w:rsidRDefault="009A7A7A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9A7A7A" w:rsidRDefault="009A7A7A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A7A7A" w:rsidRDefault="009A7A7A" w:rsidP="0015287C">
            <w:pPr>
              <w:spacing w:line="240" w:lineRule="auto"/>
              <w:jc w:val="both"/>
            </w:pPr>
            <w:r>
              <w:t>Information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9A7A7A" w:rsidRDefault="009A7A7A" w:rsidP="0015287C">
            <w:pPr>
              <w:spacing w:line="240" w:lineRule="auto"/>
              <w:ind w:left="360"/>
              <w:jc w:val="both"/>
            </w:pPr>
            <w:r>
              <w:t>Closed</w:t>
            </w: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</w:tcPr>
          <w:p w:rsidR="009A7A7A" w:rsidRDefault="009A7A7A" w:rsidP="0015287C">
            <w:pPr>
              <w:spacing w:line="240" w:lineRule="auto"/>
              <w:ind w:left="0" w:firstLine="0"/>
              <w:jc w:val="both"/>
            </w:pPr>
          </w:p>
        </w:tc>
      </w:tr>
      <w:tr w:rsidR="0044393E" w:rsidRPr="002110B4" w:rsidTr="0024382F">
        <w:trPr>
          <w:trHeight w:val="702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Pr="0044393E" w:rsidRDefault="0044393E" w:rsidP="0015287C">
            <w:pPr>
              <w:spacing w:line="240" w:lineRule="auto"/>
              <w:ind w:left="0" w:firstLine="0"/>
              <w:jc w:val="both"/>
              <w:rPr>
                <w:highlight w:val="cyan"/>
              </w:rPr>
            </w:pPr>
            <w:r w:rsidRPr="0044393E">
              <w:rPr>
                <w:highlight w:val="cyan"/>
              </w:rPr>
              <w:t xml:space="preserve">Tuesday, </w:t>
            </w:r>
          </w:p>
          <w:p w:rsidR="0044393E" w:rsidRPr="0044393E" w:rsidRDefault="0044393E" w:rsidP="0015287C">
            <w:pPr>
              <w:spacing w:line="240" w:lineRule="auto"/>
              <w:ind w:left="0" w:firstLine="0"/>
              <w:jc w:val="both"/>
              <w:rPr>
                <w:highlight w:val="cyan"/>
              </w:rPr>
            </w:pPr>
            <w:r w:rsidRPr="0044393E">
              <w:rPr>
                <w:highlight w:val="cyan"/>
              </w:rPr>
              <w:t>16 December 2014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 w:rsidRPr="0044393E">
              <w:rPr>
                <w:highlight w:val="cyan"/>
              </w:rPr>
              <w:t>Holiday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44393E">
            <w:pPr>
              <w:spacing w:line="240" w:lineRule="auto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</w:p>
        </w:tc>
      </w:tr>
      <w:tr w:rsidR="0044393E" w:rsidRPr="002110B4" w:rsidTr="0024382F">
        <w:trPr>
          <w:trHeight w:val="920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>
              <w:t>Wednesday,</w:t>
            </w:r>
          </w:p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>
              <w:t>17 December 2014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44393E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jc w:val="both"/>
            </w:pPr>
            <w:r>
              <w:t xml:space="preserve">Lodgment </w:t>
            </w:r>
          </w:p>
          <w:p w:rsidR="0006175C" w:rsidRDefault="0006175C" w:rsidP="0006175C">
            <w:pPr>
              <w:pStyle w:val="ListParagraph"/>
              <w:spacing w:line="240" w:lineRule="auto"/>
              <w:ind w:left="360" w:firstLine="0"/>
              <w:jc w:val="both"/>
            </w:pPr>
          </w:p>
          <w:p w:rsidR="0044393E" w:rsidRDefault="0044393E" w:rsidP="0006175C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jc w:val="both"/>
            </w:pPr>
            <w:r w:rsidRPr="0044393E">
              <w:t>No ‘Ups’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360"/>
              <w:jc w:val="both"/>
            </w:pPr>
            <w:r>
              <w:t>8h00 – 10h00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44393E" w:rsidRDefault="0044393E" w:rsidP="0015287C">
            <w:pPr>
              <w:spacing w:line="240" w:lineRule="auto"/>
              <w:ind w:left="0" w:firstLine="0"/>
              <w:jc w:val="both"/>
            </w:pPr>
          </w:p>
        </w:tc>
      </w:tr>
    </w:tbl>
    <w:p w:rsidR="0006175C" w:rsidRDefault="0006175C"/>
    <w:p w:rsidR="0006175C" w:rsidRDefault="0006175C"/>
    <w:p w:rsidR="0006175C" w:rsidRDefault="0006175C"/>
    <w:p w:rsidR="0006175C" w:rsidRDefault="0006175C"/>
    <w:p w:rsidR="0006175C" w:rsidRDefault="0006175C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032"/>
        <w:gridCol w:w="3402"/>
        <w:gridCol w:w="3544"/>
        <w:gridCol w:w="4252"/>
      </w:tblGrid>
      <w:tr w:rsidR="00733EB1" w:rsidRPr="002110B4" w:rsidTr="0024382F">
        <w:trPr>
          <w:trHeight w:val="1277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15287C" w:rsidRDefault="00733EB1" w:rsidP="0015287C">
            <w:pPr>
              <w:spacing w:line="240" w:lineRule="auto"/>
              <w:ind w:left="0" w:firstLine="0"/>
              <w:jc w:val="both"/>
            </w:pPr>
            <w:r>
              <w:lastRenderedPageBreak/>
              <w:t xml:space="preserve">Thursday,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>
              <w:t>18 December 2014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Front Counter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B564E" w:rsidRDefault="00BB564E" w:rsidP="0044393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60"/>
              <w:jc w:val="both"/>
            </w:pPr>
            <w:r>
              <w:t>Lodgment</w:t>
            </w:r>
          </w:p>
          <w:p w:rsidR="00BB564E" w:rsidRDefault="00BB564E" w:rsidP="00BB564E">
            <w:pPr>
              <w:pStyle w:val="ListParagraph"/>
              <w:spacing w:line="240" w:lineRule="auto"/>
              <w:ind w:left="360" w:firstLine="0"/>
              <w:jc w:val="both"/>
            </w:pPr>
            <w:r>
              <w:t xml:space="preserve"> </w:t>
            </w:r>
          </w:p>
          <w:p w:rsidR="00733EB1" w:rsidRDefault="00733EB1" w:rsidP="0044393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60"/>
              <w:jc w:val="both"/>
            </w:pPr>
            <w:r>
              <w:t>Prep room (Hand-in)</w:t>
            </w:r>
          </w:p>
          <w:p w:rsidR="0006175C" w:rsidRPr="0006175C" w:rsidRDefault="0006175C" w:rsidP="0006175C">
            <w:pPr>
              <w:pStyle w:val="ListParagraph"/>
              <w:spacing w:line="240" w:lineRule="auto"/>
              <w:ind w:left="360" w:firstLine="0"/>
              <w:jc w:val="both"/>
              <w:rPr>
                <w:b/>
                <w:color w:val="FF0000"/>
              </w:rPr>
            </w:pPr>
            <w:r w:rsidRPr="0006175C">
              <w:rPr>
                <w:b/>
                <w:color w:val="FF0000"/>
              </w:rPr>
              <w:t>For registration on Friday 19 Dec 2014</w:t>
            </w: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  <w:p w:rsidR="00733EB1" w:rsidRDefault="00733EB1" w:rsidP="0044393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60"/>
              <w:jc w:val="both"/>
            </w:pPr>
            <w:r>
              <w:t>Prep room (Ups)</w:t>
            </w:r>
          </w:p>
          <w:p w:rsidR="0006175C" w:rsidRDefault="0006175C" w:rsidP="0006175C">
            <w:pPr>
              <w:pStyle w:val="ListParagraph"/>
              <w:spacing w:line="240" w:lineRule="auto"/>
              <w:ind w:left="360" w:firstLine="0"/>
              <w:jc w:val="both"/>
            </w:pPr>
          </w:p>
          <w:p w:rsidR="00733EB1" w:rsidRDefault="00733EB1" w:rsidP="0015287C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BB564E" w:rsidRDefault="00BB564E" w:rsidP="0006175C">
            <w:pPr>
              <w:spacing w:line="240" w:lineRule="auto"/>
              <w:ind w:left="360"/>
              <w:jc w:val="both"/>
            </w:pPr>
            <w:r>
              <w:t>8h00 – 10h00</w:t>
            </w:r>
          </w:p>
          <w:p w:rsidR="00BB564E" w:rsidRDefault="00BB564E" w:rsidP="0006175C">
            <w:pPr>
              <w:spacing w:line="240" w:lineRule="auto"/>
              <w:ind w:left="360"/>
              <w:jc w:val="both"/>
            </w:pPr>
          </w:p>
          <w:p w:rsidR="0006175C" w:rsidRDefault="00733EB1" w:rsidP="0006175C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t>8h30 – 15h00</w:t>
            </w:r>
            <w:r w:rsidR="0006175C">
              <w:t xml:space="preserve"> </w:t>
            </w:r>
            <w:r w:rsidR="0006175C">
              <w:rPr>
                <w:color w:val="FF0000"/>
              </w:rPr>
              <w:t>and</w:t>
            </w:r>
            <w:r w:rsidR="0006175C" w:rsidRPr="0006175C">
              <w:rPr>
                <w:color w:val="FF0000"/>
              </w:rPr>
              <w:t xml:space="preserve"> </w:t>
            </w:r>
          </w:p>
          <w:p w:rsidR="0006175C" w:rsidRDefault="0006175C" w:rsidP="0006175C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8h30 – 1</w:t>
            </w:r>
            <w:r w:rsidRPr="0006175C">
              <w:rPr>
                <w:color w:val="FF0000"/>
              </w:rPr>
              <w:t>0h30</w:t>
            </w:r>
            <w:r>
              <w:rPr>
                <w:color w:val="FF0000"/>
              </w:rPr>
              <w:t xml:space="preserve"> on </w:t>
            </w:r>
            <w:r w:rsidRPr="0006175C">
              <w:rPr>
                <w:color w:val="FF0000"/>
              </w:rPr>
              <w:t xml:space="preserve">Friday </w:t>
            </w:r>
            <w:r>
              <w:rPr>
                <w:color w:val="FF0000"/>
              </w:rPr>
              <w:t>19 Dec 2014</w:t>
            </w:r>
          </w:p>
          <w:p w:rsidR="0006175C" w:rsidRDefault="0006175C" w:rsidP="0006175C">
            <w:pPr>
              <w:spacing w:line="240" w:lineRule="auto"/>
              <w:ind w:left="360"/>
              <w:jc w:val="both"/>
              <w:rPr>
                <w:color w:val="FF0000"/>
              </w:rPr>
            </w:pPr>
          </w:p>
          <w:p w:rsidR="0006175C" w:rsidRDefault="0006175C" w:rsidP="0006175C">
            <w:pPr>
              <w:spacing w:line="240" w:lineRule="auto"/>
              <w:ind w:left="360"/>
              <w:jc w:val="both"/>
            </w:pPr>
            <w:r w:rsidRPr="0006175C">
              <w:rPr>
                <w:color w:val="FF0000"/>
              </w:rPr>
              <w:tab/>
            </w:r>
          </w:p>
          <w:p w:rsidR="0006175C" w:rsidRDefault="00733EB1" w:rsidP="0006175C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t>Up</w:t>
            </w:r>
            <w:r w:rsidR="0015287C">
              <w:t>s will be available until 14h00</w:t>
            </w:r>
            <w:r w:rsidR="0006175C">
              <w:t xml:space="preserve"> </w:t>
            </w:r>
            <w:r w:rsidR="0006175C">
              <w:rPr>
                <w:color w:val="FF0000"/>
              </w:rPr>
              <w:t>and</w:t>
            </w:r>
          </w:p>
          <w:p w:rsidR="0006175C" w:rsidRDefault="0006175C" w:rsidP="0006175C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8h30 – 9</w:t>
            </w:r>
            <w:r w:rsidRPr="0006175C">
              <w:rPr>
                <w:color w:val="FF0000"/>
              </w:rPr>
              <w:t>h30</w:t>
            </w:r>
            <w:r>
              <w:rPr>
                <w:color w:val="FF0000"/>
              </w:rPr>
              <w:t xml:space="preserve"> on </w:t>
            </w:r>
            <w:r w:rsidRPr="0006175C">
              <w:rPr>
                <w:color w:val="FF0000"/>
              </w:rPr>
              <w:t xml:space="preserve">Friday </w:t>
            </w:r>
            <w:r>
              <w:rPr>
                <w:color w:val="FF0000"/>
              </w:rPr>
              <w:t>19 Dec 2014</w:t>
            </w:r>
          </w:p>
          <w:p w:rsidR="0006175C" w:rsidRDefault="00733EB1" w:rsidP="0006175C">
            <w:pPr>
              <w:spacing w:line="240" w:lineRule="auto"/>
              <w:ind w:left="360"/>
              <w:jc w:val="both"/>
            </w:pPr>
            <w:r>
              <w:t>for</w:t>
            </w:r>
            <w:r w:rsidR="0015287C">
              <w:t xml:space="preserve"> </w:t>
            </w:r>
            <w:r w:rsidR="0006175C">
              <w:t xml:space="preserve">hand-in for registration on </w:t>
            </w:r>
          </w:p>
          <w:p w:rsidR="00733EB1" w:rsidRDefault="0006175C" w:rsidP="0006175C">
            <w:pPr>
              <w:spacing w:line="240" w:lineRule="auto"/>
              <w:ind w:left="360"/>
              <w:jc w:val="both"/>
            </w:pPr>
            <w:r>
              <w:t>19 Dec 2014</w:t>
            </w:r>
          </w:p>
          <w:p w:rsidR="0006175C" w:rsidRDefault="0006175C" w:rsidP="0006175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06175C" w:rsidRDefault="0006175C" w:rsidP="0006175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  <w:p w:rsidR="0006175C" w:rsidRDefault="0006175C" w:rsidP="0006175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  <w:p w:rsidR="00733EB1" w:rsidRPr="00BB564E" w:rsidRDefault="0006175C" w:rsidP="0006175C">
            <w:pPr>
              <w:spacing w:line="240" w:lineRule="auto"/>
              <w:ind w:left="0" w:firstLine="0"/>
              <w:jc w:val="both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>Reason for the extended hand-in and availability of ‘ups’ time, is to ensure that as many as possible deeds are registered on Fri 19 Dec 2014.</w:t>
            </w: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 w:val="restart"/>
          </w:tcPr>
          <w:p w:rsidR="00365BF8" w:rsidRDefault="00733EB1" w:rsidP="0015287C">
            <w:pPr>
              <w:spacing w:line="240" w:lineRule="auto"/>
              <w:ind w:left="0" w:firstLine="0"/>
              <w:jc w:val="both"/>
            </w:pPr>
            <w:r>
              <w:t xml:space="preserve">Friday,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  <w:r>
              <w:t>19 December 2014</w:t>
            </w:r>
          </w:p>
        </w:tc>
        <w:tc>
          <w:tcPr>
            <w:tcW w:w="2032" w:type="dxa"/>
            <w:vMerge w:val="restart"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  <w:r>
              <w:t>Front Counter</w:t>
            </w: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544" w:type="dxa"/>
          </w:tcPr>
          <w:p w:rsidR="00733EB1" w:rsidRDefault="00BB564E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BB564E">
              <w:rPr>
                <w:color w:val="FF0000"/>
              </w:rPr>
              <w:t>No lodgment</w:t>
            </w:r>
          </w:p>
          <w:p w:rsidR="00FE06C6" w:rsidRPr="00BB564E" w:rsidRDefault="00FE06C6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544" w:type="dxa"/>
          </w:tcPr>
          <w:p w:rsidR="00733EB1" w:rsidRDefault="00BB564E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BB564E">
              <w:rPr>
                <w:color w:val="FF0000"/>
              </w:rPr>
              <w:t>No hand-ins</w:t>
            </w:r>
          </w:p>
          <w:p w:rsidR="00FE06C6" w:rsidRPr="00BB564E" w:rsidRDefault="00FE06C6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4252" w:type="dxa"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FE06C6" w:rsidRPr="00FE06C6" w:rsidTr="0024382F">
        <w:trPr>
          <w:trHeight w:val="144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733EB1" w:rsidRPr="00FE06C6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733EB1" w:rsidRPr="00FE06C6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33EB1" w:rsidRPr="00FE06C6" w:rsidRDefault="00733EB1" w:rsidP="0015287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 w:rsidRPr="00FE06C6">
              <w:t>Execution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733EB1" w:rsidRPr="00FE06C6" w:rsidRDefault="00733EB1" w:rsidP="00FE06C6">
            <w:pPr>
              <w:spacing w:line="240" w:lineRule="auto"/>
              <w:ind w:left="0" w:firstLine="0"/>
              <w:jc w:val="both"/>
            </w:pPr>
            <w:r w:rsidRPr="00FE06C6">
              <w:t xml:space="preserve">8h30 – </w:t>
            </w:r>
            <w:r w:rsidR="00FE06C6" w:rsidRPr="00FE06C6">
              <w:t>12h00</w:t>
            </w:r>
          </w:p>
          <w:p w:rsidR="00FE06C6" w:rsidRPr="00FE06C6" w:rsidRDefault="00FE06C6" w:rsidP="00FE06C6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733EB1" w:rsidRPr="00FE06C6" w:rsidRDefault="00FE06C6" w:rsidP="0015287C">
            <w:pPr>
              <w:spacing w:line="240" w:lineRule="auto"/>
              <w:ind w:left="0" w:firstLine="0"/>
              <w:jc w:val="both"/>
            </w:pPr>
            <w:r w:rsidRPr="00FE06C6">
              <w:t>Last official day for registration</w:t>
            </w:r>
          </w:p>
        </w:tc>
      </w:tr>
      <w:tr w:rsidR="00FE06C6" w:rsidRPr="002110B4" w:rsidTr="0024382F">
        <w:trPr>
          <w:trHeight w:val="144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FE06C6" w:rsidRDefault="00FE06C6" w:rsidP="0015287C">
            <w:pPr>
              <w:spacing w:line="240" w:lineRule="auto"/>
              <w:ind w:left="0" w:firstLine="0"/>
              <w:jc w:val="both"/>
            </w:pPr>
            <w:r>
              <w:t xml:space="preserve">Monday, </w:t>
            </w:r>
          </w:p>
          <w:p w:rsidR="00FE06C6" w:rsidRPr="002110B4" w:rsidRDefault="00FE06C6" w:rsidP="0015287C">
            <w:pPr>
              <w:spacing w:line="240" w:lineRule="auto"/>
              <w:ind w:left="0" w:firstLine="0"/>
              <w:jc w:val="both"/>
            </w:pPr>
            <w:r>
              <w:t>22 December 2014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FE06C6" w:rsidRPr="002110B4" w:rsidRDefault="00FE06C6" w:rsidP="0015287C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  <w:p w:rsidR="00FE06C6" w:rsidRDefault="00FE06C6" w:rsidP="0015287C">
            <w:pPr>
              <w:spacing w:line="240" w:lineRule="auto"/>
              <w:ind w:left="0" w:firstLine="0"/>
              <w:jc w:val="both"/>
            </w:pPr>
          </w:p>
          <w:p w:rsidR="00FE06C6" w:rsidRPr="002110B4" w:rsidRDefault="00FE06C6" w:rsidP="0015287C">
            <w:pPr>
              <w:spacing w:line="240" w:lineRule="auto"/>
              <w:ind w:left="0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FE06C6" w:rsidRPr="002110B4" w:rsidRDefault="00FE06C6" w:rsidP="001528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FE06C6" w:rsidRDefault="00FE06C6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BB564E">
              <w:rPr>
                <w:color w:val="FF0000"/>
              </w:rPr>
              <w:t>No lodgment</w:t>
            </w:r>
          </w:p>
          <w:p w:rsidR="00FE06C6" w:rsidRPr="00BB564E" w:rsidRDefault="00FE06C6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FE06C6" w:rsidRDefault="00FE06C6" w:rsidP="0015287C">
            <w:pPr>
              <w:spacing w:line="240" w:lineRule="auto"/>
              <w:ind w:left="0" w:firstLine="0"/>
              <w:jc w:val="both"/>
            </w:pPr>
          </w:p>
        </w:tc>
      </w:tr>
      <w:tr w:rsidR="00FE06C6" w:rsidRPr="002110B4" w:rsidTr="0024382F">
        <w:trPr>
          <w:trHeight w:val="144"/>
        </w:trPr>
        <w:tc>
          <w:tcPr>
            <w:tcW w:w="2079" w:type="dxa"/>
            <w:vMerge/>
          </w:tcPr>
          <w:p w:rsidR="00FE06C6" w:rsidRDefault="00FE06C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FE06C6" w:rsidRPr="002110B4" w:rsidRDefault="00FE06C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FE06C6" w:rsidRPr="002110B4" w:rsidRDefault="00FE06C6" w:rsidP="001528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544" w:type="dxa"/>
          </w:tcPr>
          <w:p w:rsidR="00FE06C6" w:rsidRDefault="00FE06C6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BB564E">
              <w:rPr>
                <w:color w:val="FF0000"/>
              </w:rPr>
              <w:t>No hand-ins</w:t>
            </w:r>
          </w:p>
          <w:p w:rsidR="00FE06C6" w:rsidRPr="00BB564E" w:rsidRDefault="00FE06C6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4252" w:type="dxa"/>
          </w:tcPr>
          <w:p w:rsidR="00FE06C6" w:rsidRDefault="00FE06C6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322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733EB1" w:rsidRPr="002110B4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</w:tcPr>
          <w:p w:rsidR="00733EB1" w:rsidRPr="002110B4" w:rsidRDefault="00733EB1" w:rsidP="0015287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544" w:type="dxa"/>
          </w:tcPr>
          <w:p w:rsidR="00733EB1" w:rsidRPr="00FE06C6" w:rsidRDefault="00FE06C6" w:rsidP="0015287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>
              <w:rPr>
                <w:color w:val="FF0000"/>
              </w:rPr>
              <w:t>Registrations by special arrangement</w:t>
            </w:r>
            <w:r w:rsidR="005F170E">
              <w:rPr>
                <w:color w:val="FF0000"/>
              </w:rPr>
              <w:t xml:space="preserve"> with the Registrar only.</w:t>
            </w:r>
            <w:r>
              <w:rPr>
                <w:color w:val="FF0000"/>
              </w:rPr>
              <w:t>*</w:t>
            </w:r>
          </w:p>
          <w:p w:rsidR="00FE06C6" w:rsidRPr="00FD3F01" w:rsidRDefault="00FE06C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</w:tcPr>
          <w:p w:rsidR="00FE06C6" w:rsidRDefault="00FE06C6" w:rsidP="005F170E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* </w:t>
            </w:r>
            <w:r w:rsidRPr="00FE06C6">
              <w:rPr>
                <w:color w:val="FF0000"/>
              </w:rPr>
              <w:t>Arrange</w:t>
            </w:r>
            <w:r>
              <w:rPr>
                <w:color w:val="FF0000"/>
              </w:rPr>
              <w:t>ments for urgent registration</w:t>
            </w:r>
          </w:p>
          <w:p w:rsidR="00FE06C6" w:rsidRDefault="00FE06C6" w:rsidP="00FE06C6">
            <w:pPr>
              <w:spacing w:line="240" w:lineRule="auto"/>
              <w:jc w:val="both"/>
              <w:rPr>
                <w:color w:val="FF0000"/>
              </w:rPr>
            </w:pPr>
            <w:r w:rsidRPr="00FE06C6">
              <w:rPr>
                <w:color w:val="FF0000"/>
              </w:rPr>
              <w:t xml:space="preserve">during the course of the period 22 – 31 </w:t>
            </w:r>
            <w:r>
              <w:rPr>
                <w:color w:val="FF0000"/>
              </w:rPr>
              <w:t>Dec</w:t>
            </w:r>
          </w:p>
          <w:p w:rsidR="005F170E" w:rsidRDefault="00FE06C6" w:rsidP="00FE06C6">
            <w:pPr>
              <w:spacing w:line="240" w:lineRule="auto"/>
              <w:jc w:val="both"/>
              <w:rPr>
                <w:color w:val="FF0000"/>
              </w:rPr>
            </w:pPr>
            <w:r w:rsidRPr="00FE06C6">
              <w:rPr>
                <w:color w:val="FF0000"/>
              </w:rPr>
              <w:t xml:space="preserve">must be made with the Registrar </w:t>
            </w:r>
            <w:r w:rsidR="005F170E">
              <w:rPr>
                <w:color w:val="FF0000"/>
              </w:rPr>
              <w:t>in Room</w:t>
            </w:r>
          </w:p>
          <w:p w:rsidR="00FE06C6" w:rsidRPr="00FC0B4E" w:rsidRDefault="005F170E" w:rsidP="00FE06C6">
            <w:pPr>
              <w:spacing w:line="240" w:lineRule="auto"/>
              <w:jc w:val="both"/>
            </w:pPr>
            <w:r>
              <w:rPr>
                <w:color w:val="FF0000"/>
              </w:rPr>
              <w:t xml:space="preserve">1216 </w:t>
            </w:r>
            <w:r w:rsidR="00FE06C6" w:rsidRPr="00FE06C6">
              <w:rPr>
                <w:color w:val="FF0000"/>
              </w:rPr>
              <w:t xml:space="preserve">on </w:t>
            </w:r>
            <w:r w:rsidR="00FE06C6" w:rsidRPr="005F170E">
              <w:rPr>
                <w:color w:val="FF0000"/>
                <w:u w:val="single"/>
              </w:rPr>
              <w:t>22 Dec</w:t>
            </w:r>
            <w:r w:rsidRPr="005F170E">
              <w:rPr>
                <w:color w:val="FF0000"/>
                <w:u w:val="single"/>
              </w:rPr>
              <w:t xml:space="preserve"> </w:t>
            </w:r>
            <w:r w:rsidR="00FE06C6" w:rsidRPr="005F170E">
              <w:rPr>
                <w:color w:val="FF0000"/>
                <w:u w:val="single"/>
              </w:rPr>
              <w:t>2014</w:t>
            </w:r>
            <w:r w:rsidRPr="005F170E">
              <w:rPr>
                <w:color w:val="FF0000"/>
                <w:u w:val="single"/>
              </w:rPr>
              <w:t xml:space="preserve"> by 9h00</w:t>
            </w:r>
            <w:r w:rsidR="00FE06C6" w:rsidRPr="00FE06C6">
              <w:rPr>
                <w:color w:val="FF0000"/>
              </w:rPr>
              <w:t xml:space="preserve">. </w:t>
            </w:r>
          </w:p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</w:tr>
      <w:tr w:rsidR="00733EB1" w:rsidRPr="002110B4" w:rsidTr="0024382F">
        <w:trPr>
          <w:trHeight w:val="144"/>
        </w:trPr>
        <w:tc>
          <w:tcPr>
            <w:tcW w:w="2079" w:type="dxa"/>
            <w:vMerge/>
          </w:tcPr>
          <w:p w:rsidR="00733EB1" w:rsidRDefault="00733EB1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</w:tcPr>
          <w:p w:rsidR="00733EB1" w:rsidRPr="002110B4" w:rsidRDefault="00733EB1" w:rsidP="0015287C">
            <w:pPr>
              <w:spacing w:line="240" w:lineRule="auto"/>
              <w:ind w:left="360"/>
              <w:jc w:val="both"/>
            </w:pPr>
            <w:r>
              <w:t>Finance</w:t>
            </w:r>
          </w:p>
        </w:tc>
        <w:tc>
          <w:tcPr>
            <w:tcW w:w="3402" w:type="dxa"/>
          </w:tcPr>
          <w:p w:rsidR="00733EB1" w:rsidRDefault="00733EB1" w:rsidP="0015287C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544" w:type="dxa"/>
          </w:tcPr>
          <w:p w:rsidR="00733EB1" w:rsidRDefault="00733EB1" w:rsidP="0015287C">
            <w:pPr>
              <w:spacing w:line="240" w:lineRule="auto"/>
              <w:ind w:left="360"/>
              <w:jc w:val="both"/>
            </w:pPr>
            <w:r>
              <w:t>Settle outstanding accounts</w:t>
            </w:r>
          </w:p>
          <w:p w:rsidR="00733EB1" w:rsidRDefault="00733EB1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4252" w:type="dxa"/>
          </w:tcPr>
          <w:p w:rsidR="00733EB1" w:rsidRDefault="00733EB1" w:rsidP="0015287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All outstanding </w:t>
            </w:r>
            <w:r w:rsidR="0015287C">
              <w:t xml:space="preserve">Deeds Office </w:t>
            </w:r>
            <w:r>
              <w:t xml:space="preserve">accounts to be settled by 22 Dec 2014. </w:t>
            </w:r>
          </w:p>
          <w:p w:rsidR="00733EB1" w:rsidRDefault="00733EB1" w:rsidP="0015287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EFT payments must be made before 22 </w:t>
            </w:r>
            <w:r>
              <w:lastRenderedPageBreak/>
              <w:t>Dec 2014 and proof of such payment must be faxed to 021 464 7725.</w:t>
            </w:r>
          </w:p>
          <w:p w:rsidR="0015287C" w:rsidRDefault="00733EB1" w:rsidP="00FE06C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Non-payment of the outstanding amount will result in the account being suspended </w:t>
            </w:r>
            <w:r w:rsidRPr="00FC0B4E">
              <w:t>on 1 Jan 201</w:t>
            </w:r>
            <w:r>
              <w:t>5</w:t>
            </w:r>
            <w:r w:rsidRPr="00FC0B4E">
              <w:t>.</w:t>
            </w:r>
          </w:p>
          <w:p w:rsidR="00471E9A" w:rsidRDefault="00471E9A" w:rsidP="00471E9A">
            <w:pPr>
              <w:pStyle w:val="ListParagraph"/>
              <w:ind w:left="360" w:firstLine="0"/>
            </w:pPr>
          </w:p>
        </w:tc>
      </w:tr>
      <w:tr w:rsidR="005F170E" w:rsidRPr="002110B4" w:rsidTr="0024382F">
        <w:trPr>
          <w:trHeight w:val="218"/>
        </w:trPr>
        <w:tc>
          <w:tcPr>
            <w:tcW w:w="2079" w:type="dxa"/>
            <w:vMerge w:val="restart"/>
            <w:tcBorders>
              <w:top w:val="single" w:sz="12" w:space="0" w:color="auto"/>
            </w:tcBorders>
          </w:tcPr>
          <w:p w:rsidR="005F170E" w:rsidRDefault="005F170E" w:rsidP="0015287C">
            <w:pPr>
              <w:spacing w:line="240" w:lineRule="auto"/>
              <w:ind w:left="0" w:firstLine="0"/>
              <w:jc w:val="both"/>
            </w:pPr>
            <w:r>
              <w:lastRenderedPageBreak/>
              <w:t xml:space="preserve">Tuesday, </w:t>
            </w:r>
          </w:p>
          <w:p w:rsidR="005F170E" w:rsidRPr="002110B4" w:rsidRDefault="005F170E" w:rsidP="0015287C">
            <w:pPr>
              <w:spacing w:line="240" w:lineRule="auto"/>
              <w:ind w:left="0" w:firstLine="0"/>
              <w:jc w:val="both"/>
            </w:pPr>
            <w:r>
              <w:t>23 December 2014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</w:tcPr>
          <w:p w:rsidR="005F170E" w:rsidRDefault="005F170E" w:rsidP="0015287C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  <w:p w:rsidR="005F170E" w:rsidRPr="002110B4" w:rsidRDefault="005F170E" w:rsidP="0015287C">
            <w:pPr>
              <w:spacing w:line="240" w:lineRule="auto"/>
              <w:ind w:left="0" w:firstLine="0"/>
              <w:jc w:val="both"/>
            </w:pPr>
          </w:p>
          <w:p w:rsidR="005F170E" w:rsidRPr="002110B4" w:rsidRDefault="005F170E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5F170E" w:rsidRPr="002110B4" w:rsidRDefault="005F170E" w:rsidP="005F170E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5F170E" w:rsidRDefault="005F170E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BB564E">
              <w:rPr>
                <w:color w:val="FF0000"/>
              </w:rPr>
              <w:t>No lodgment</w:t>
            </w:r>
          </w:p>
          <w:p w:rsidR="005F170E" w:rsidRPr="00BB564E" w:rsidRDefault="005F170E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</w:tcPr>
          <w:p w:rsidR="005F170E" w:rsidRDefault="005F170E" w:rsidP="0006179C">
            <w:pPr>
              <w:spacing w:line="240" w:lineRule="auto"/>
              <w:ind w:left="0" w:firstLine="0"/>
              <w:jc w:val="both"/>
            </w:pPr>
          </w:p>
        </w:tc>
      </w:tr>
      <w:tr w:rsidR="005F170E" w:rsidRPr="002110B4" w:rsidTr="0024382F">
        <w:trPr>
          <w:trHeight w:val="138"/>
        </w:trPr>
        <w:tc>
          <w:tcPr>
            <w:tcW w:w="2079" w:type="dxa"/>
            <w:vMerge/>
          </w:tcPr>
          <w:p w:rsidR="005F170E" w:rsidRDefault="005F170E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</w:tcPr>
          <w:p w:rsidR="005F170E" w:rsidRPr="002110B4" w:rsidRDefault="005F170E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170E" w:rsidRPr="002110B4" w:rsidRDefault="005F170E" w:rsidP="005F170E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F170E" w:rsidRDefault="005F170E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BB564E">
              <w:rPr>
                <w:color w:val="FF0000"/>
              </w:rPr>
              <w:t>No hand-ins</w:t>
            </w:r>
          </w:p>
          <w:p w:rsidR="005F170E" w:rsidRPr="00BB564E" w:rsidRDefault="005F170E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F170E" w:rsidRDefault="005F170E" w:rsidP="0006179C">
            <w:pPr>
              <w:spacing w:line="240" w:lineRule="auto"/>
              <w:ind w:left="0" w:firstLine="0"/>
              <w:jc w:val="both"/>
            </w:pPr>
          </w:p>
        </w:tc>
      </w:tr>
      <w:tr w:rsidR="005F170E" w:rsidRPr="002110B4" w:rsidTr="0024382F">
        <w:trPr>
          <w:trHeight w:val="157"/>
        </w:trPr>
        <w:tc>
          <w:tcPr>
            <w:tcW w:w="2079" w:type="dxa"/>
            <w:vMerge/>
            <w:tcBorders>
              <w:bottom w:val="single" w:sz="12" w:space="0" w:color="auto"/>
            </w:tcBorders>
          </w:tcPr>
          <w:p w:rsidR="005F170E" w:rsidRDefault="005F170E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</w:tcPr>
          <w:p w:rsidR="005F170E" w:rsidRPr="002110B4" w:rsidRDefault="005F170E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:rsidR="005F170E" w:rsidRPr="002110B4" w:rsidRDefault="005F170E" w:rsidP="005F170E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:rsidR="005F170E" w:rsidRPr="00FE06C6" w:rsidRDefault="005F170E" w:rsidP="0006179C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>
              <w:rPr>
                <w:color w:val="FF0000"/>
              </w:rPr>
              <w:t>Registrations by special arrangement with the Registrar only.*</w:t>
            </w:r>
          </w:p>
          <w:p w:rsidR="005F170E" w:rsidRPr="00FD3F01" w:rsidRDefault="005F170E" w:rsidP="0006179C">
            <w:pPr>
              <w:spacing w:line="240" w:lineRule="auto"/>
              <w:ind w:left="0" w:firstLine="0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</w:tcPr>
          <w:p w:rsidR="005F170E" w:rsidRDefault="005F170E" w:rsidP="0006179C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* </w:t>
            </w:r>
            <w:r w:rsidRPr="00FE06C6">
              <w:rPr>
                <w:color w:val="FF0000"/>
              </w:rPr>
              <w:t>Arrange</w:t>
            </w:r>
            <w:r>
              <w:rPr>
                <w:color w:val="FF0000"/>
              </w:rPr>
              <w:t>ments for urgent registration</w:t>
            </w:r>
          </w:p>
          <w:p w:rsidR="005F170E" w:rsidRDefault="005F170E" w:rsidP="0006179C">
            <w:pPr>
              <w:spacing w:line="240" w:lineRule="auto"/>
              <w:jc w:val="both"/>
              <w:rPr>
                <w:color w:val="FF0000"/>
              </w:rPr>
            </w:pPr>
            <w:r w:rsidRPr="00FE06C6">
              <w:rPr>
                <w:color w:val="FF0000"/>
              </w:rPr>
              <w:t xml:space="preserve">during the course of the period 22 – 31 </w:t>
            </w:r>
            <w:r>
              <w:rPr>
                <w:color w:val="FF0000"/>
              </w:rPr>
              <w:t>Dec</w:t>
            </w:r>
          </w:p>
          <w:p w:rsidR="005F170E" w:rsidRDefault="005F170E" w:rsidP="0006179C">
            <w:pPr>
              <w:spacing w:line="240" w:lineRule="auto"/>
              <w:jc w:val="both"/>
              <w:rPr>
                <w:color w:val="FF0000"/>
              </w:rPr>
            </w:pPr>
            <w:r w:rsidRPr="00FE06C6">
              <w:rPr>
                <w:color w:val="FF0000"/>
              </w:rPr>
              <w:t xml:space="preserve">must be made with the Registrar </w:t>
            </w:r>
            <w:r>
              <w:rPr>
                <w:color w:val="FF0000"/>
              </w:rPr>
              <w:t>in Room</w:t>
            </w:r>
          </w:p>
          <w:p w:rsidR="005F170E" w:rsidRPr="00FC0B4E" w:rsidRDefault="005F170E" w:rsidP="0006179C">
            <w:pPr>
              <w:spacing w:line="240" w:lineRule="auto"/>
              <w:jc w:val="both"/>
            </w:pPr>
            <w:r>
              <w:rPr>
                <w:color w:val="FF0000"/>
              </w:rPr>
              <w:t xml:space="preserve">1216 </w:t>
            </w:r>
            <w:r w:rsidRPr="00FE06C6">
              <w:rPr>
                <w:color w:val="FF0000"/>
              </w:rPr>
              <w:t xml:space="preserve">on </w:t>
            </w:r>
            <w:r w:rsidRPr="005F170E">
              <w:rPr>
                <w:color w:val="FF0000"/>
                <w:u w:val="single"/>
              </w:rPr>
              <w:t>22 Dec 2014 by 9h00</w:t>
            </w:r>
            <w:r w:rsidRPr="00FE06C6">
              <w:rPr>
                <w:color w:val="FF0000"/>
              </w:rPr>
              <w:t xml:space="preserve">. </w:t>
            </w:r>
          </w:p>
          <w:p w:rsidR="005F170E" w:rsidRDefault="005F170E" w:rsidP="0006179C">
            <w:pPr>
              <w:spacing w:line="240" w:lineRule="auto"/>
              <w:ind w:left="0" w:firstLine="0"/>
              <w:jc w:val="both"/>
            </w:pPr>
          </w:p>
        </w:tc>
      </w:tr>
      <w:tr w:rsidR="005F170E" w:rsidRPr="002110B4" w:rsidTr="0015287C">
        <w:trPr>
          <w:trHeight w:val="1804"/>
        </w:trPr>
        <w:tc>
          <w:tcPr>
            <w:tcW w:w="2079" w:type="dxa"/>
            <w:tcBorders>
              <w:top w:val="single" w:sz="12" w:space="0" w:color="auto"/>
            </w:tcBorders>
          </w:tcPr>
          <w:p w:rsidR="005F170E" w:rsidRPr="005F170E" w:rsidRDefault="005F170E" w:rsidP="0015287C">
            <w:pPr>
              <w:spacing w:line="240" w:lineRule="auto"/>
              <w:ind w:left="0" w:firstLine="0"/>
              <w:rPr>
                <w:b/>
              </w:rPr>
            </w:pPr>
            <w:r w:rsidRPr="005F170E">
              <w:rPr>
                <w:b/>
              </w:rPr>
              <w:t xml:space="preserve">22 December 2014 </w:t>
            </w:r>
          </w:p>
          <w:p w:rsidR="005F170E" w:rsidRPr="005F170E" w:rsidRDefault="005F170E" w:rsidP="0015287C">
            <w:pPr>
              <w:spacing w:line="240" w:lineRule="auto"/>
              <w:ind w:left="0" w:firstLine="0"/>
              <w:rPr>
                <w:b/>
              </w:rPr>
            </w:pPr>
            <w:r w:rsidRPr="005F170E">
              <w:rPr>
                <w:b/>
              </w:rPr>
              <w:t xml:space="preserve">–  </w:t>
            </w:r>
          </w:p>
          <w:p w:rsidR="005F170E" w:rsidRPr="005F170E" w:rsidRDefault="005F170E" w:rsidP="0015287C">
            <w:pPr>
              <w:spacing w:line="240" w:lineRule="auto"/>
              <w:ind w:left="0" w:firstLine="0"/>
              <w:rPr>
                <w:b/>
              </w:rPr>
            </w:pPr>
            <w:r w:rsidRPr="005F170E">
              <w:rPr>
                <w:b/>
              </w:rPr>
              <w:t>2 January 2015</w:t>
            </w:r>
          </w:p>
          <w:p w:rsidR="005F170E" w:rsidRPr="005F170E" w:rsidRDefault="005F170E" w:rsidP="0015287C">
            <w:pPr>
              <w:spacing w:line="240" w:lineRule="auto"/>
              <w:ind w:left="0" w:firstLine="0"/>
              <w:rPr>
                <w:b/>
                <w:highlight w:val="yellow"/>
              </w:rPr>
            </w:pPr>
          </w:p>
          <w:p w:rsidR="005F170E" w:rsidRPr="005F170E" w:rsidRDefault="005F170E" w:rsidP="0015287C">
            <w:pPr>
              <w:spacing w:line="240" w:lineRule="auto"/>
              <w:ind w:left="0" w:firstLine="0"/>
              <w:rPr>
                <w:b/>
                <w:color w:val="FF0000"/>
              </w:rPr>
            </w:pPr>
            <w:r w:rsidRPr="005F170E">
              <w:rPr>
                <w:b/>
                <w:color w:val="FF0000"/>
                <w:highlight w:val="yellow"/>
              </w:rPr>
              <w:t xml:space="preserve"> </w:t>
            </w:r>
          </w:p>
        </w:tc>
        <w:tc>
          <w:tcPr>
            <w:tcW w:w="13230" w:type="dxa"/>
            <w:gridSpan w:val="4"/>
            <w:tcBorders>
              <w:top w:val="single" w:sz="12" w:space="0" w:color="auto"/>
            </w:tcBorders>
          </w:tcPr>
          <w:p w:rsidR="005F170E" w:rsidRPr="00171978" w:rsidRDefault="005F170E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The Deeds Office Cape Town is closed to its cli</w:t>
            </w:r>
            <w:r>
              <w:rPr>
                <w:b/>
              </w:rPr>
              <w:t>ents (public including conveyancers)</w:t>
            </w:r>
          </w:p>
          <w:p w:rsidR="005F170E" w:rsidRPr="00171978" w:rsidRDefault="005F170E" w:rsidP="0015287C">
            <w:pPr>
              <w:spacing w:line="240" w:lineRule="auto"/>
              <w:ind w:left="360" w:firstLine="0"/>
              <w:jc w:val="both"/>
              <w:rPr>
                <w:b/>
              </w:rPr>
            </w:pPr>
          </w:p>
          <w:p w:rsidR="005F170E" w:rsidRPr="00171978" w:rsidRDefault="005F170E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No telephonic enquiries will be serviced as the switchboa</w:t>
            </w:r>
            <w:r>
              <w:rPr>
                <w:b/>
              </w:rPr>
              <w:t>rd of the office will be closed</w:t>
            </w:r>
          </w:p>
          <w:p w:rsidR="005F170E" w:rsidRPr="00171978" w:rsidRDefault="005F170E" w:rsidP="0015287C">
            <w:pPr>
              <w:pStyle w:val="ListParagraph"/>
              <w:rPr>
                <w:b/>
              </w:rPr>
            </w:pPr>
          </w:p>
          <w:p w:rsidR="005F170E" w:rsidRPr="003F1ACC" w:rsidRDefault="005F170E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3F1ACC">
              <w:rPr>
                <w:b/>
              </w:rPr>
              <w:t xml:space="preserve">No registrations, except by arrangement with the Registrar/Acting Registrar in person, which arrangement should be made </w:t>
            </w:r>
            <w:r w:rsidRPr="0076043C">
              <w:rPr>
                <w:b/>
                <w:color w:val="FF0000"/>
                <w:u w:val="single"/>
              </w:rPr>
              <w:t xml:space="preserve">by 9h00 on the morning of </w:t>
            </w:r>
            <w:r>
              <w:rPr>
                <w:b/>
                <w:color w:val="FF0000"/>
                <w:u w:val="single"/>
              </w:rPr>
              <w:t>22</w:t>
            </w:r>
            <w:r w:rsidRPr="0076043C">
              <w:rPr>
                <w:b/>
                <w:color w:val="FF0000"/>
                <w:u w:val="single"/>
              </w:rPr>
              <w:t xml:space="preserve"> December 201</w:t>
            </w:r>
            <w:r>
              <w:rPr>
                <w:b/>
                <w:color w:val="FF0000"/>
                <w:u w:val="single"/>
              </w:rPr>
              <w:t>4</w:t>
            </w:r>
            <w:r w:rsidRPr="003F1ACC">
              <w:rPr>
                <w:b/>
              </w:rPr>
              <w:t xml:space="preserve"> in the offi</w:t>
            </w:r>
            <w:r>
              <w:rPr>
                <w:b/>
              </w:rPr>
              <w:t>ce of the Registrar (Room 1216)</w:t>
            </w:r>
          </w:p>
          <w:p w:rsidR="005F170E" w:rsidRPr="005F170E" w:rsidRDefault="005F170E" w:rsidP="005F170E">
            <w:pPr>
              <w:tabs>
                <w:tab w:val="left" w:pos="2115"/>
              </w:tabs>
              <w:ind w:left="0" w:firstLine="0"/>
            </w:pPr>
          </w:p>
        </w:tc>
      </w:tr>
      <w:tr w:rsidR="005F170E" w:rsidRPr="002110B4" w:rsidTr="00365BF8">
        <w:trPr>
          <w:trHeight w:val="2599"/>
        </w:trPr>
        <w:tc>
          <w:tcPr>
            <w:tcW w:w="15309" w:type="dxa"/>
            <w:gridSpan w:val="5"/>
          </w:tcPr>
          <w:p w:rsidR="005F170E" w:rsidRPr="00C325F4" w:rsidRDefault="005F170E" w:rsidP="0015287C">
            <w:pPr>
              <w:spacing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Calculation of </w:t>
            </w:r>
            <w:r w:rsidRPr="00C325F4">
              <w:rPr>
                <w:b/>
                <w:u w:val="single"/>
              </w:rPr>
              <w:t xml:space="preserve">Prep days: </w:t>
            </w:r>
          </w:p>
          <w:p w:rsidR="005F170E" w:rsidRDefault="005F170E" w:rsidP="0015287C">
            <w:pPr>
              <w:spacing w:line="240" w:lineRule="auto"/>
              <w:jc w:val="both"/>
            </w:pPr>
          </w:p>
          <w:p w:rsidR="005F170E" w:rsidRDefault="005F170E" w:rsidP="0015287C">
            <w:pPr>
              <w:spacing w:line="240" w:lineRule="auto"/>
              <w:jc w:val="both"/>
            </w:pPr>
            <w:r w:rsidRPr="00361B80">
              <w:t xml:space="preserve">Please be advised that </w:t>
            </w:r>
            <w:r>
              <w:t>the period 22</w:t>
            </w:r>
            <w:r w:rsidRPr="00361B80">
              <w:t xml:space="preserve"> December </w:t>
            </w:r>
            <w:r>
              <w:t>2014 to 2 January 2015</w:t>
            </w:r>
            <w:r w:rsidRPr="00361B80">
              <w:t xml:space="preserve"> will </w:t>
            </w:r>
            <w:r w:rsidRPr="00361B80">
              <w:rPr>
                <w:u w:val="single"/>
              </w:rPr>
              <w:t>not</w:t>
            </w:r>
            <w:r w:rsidRPr="00361B80">
              <w:t xml:space="preserve"> be a</w:t>
            </w:r>
            <w:r>
              <w:t xml:space="preserve">dded in the calculation of the </w:t>
            </w:r>
            <w:r w:rsidRPr="00361B80">
              <w:t>5 days</w:t>
            </w:r>
            <w:r>
              <w:t xml:space="preserve"> in Prep as the following illustrates:</w:t>
            </w:r>
          </w:p>
          <w:p w:rsidR="0019328C" w:rsidRDefault="0019328C" w:rsidP="0015287C">
            <w:pPr>
              <w:spacing w:line="240" w:lineRule="auto"/>
              <w:jc w:val="both"/>
            </w:pPr>
          </w:p>
          <w:tbl>
            <w:tblPr>
              <w:tblW w:w="0" w:type="auto"/>
              <w:tblInd w:w="1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5103"/>
              <w:gridCol w:w="903"/>
              <w:gridCol w:w="903"/>
              <w:gridCol w:w="903"/>
              <w:gridCol w:w="903"/>
              <w:gridCol w:w="903"/>
            </w:tblGrid>
            <w:tr w:rsidR="0019328C" w:rsidRPr="00C325F4" w:rsidTr="0019328C">
              <w:trPr>
                <w:trHeight w:val="258"/>
              </w:trPr>
              <w:tc>
                <w:tcPr>
                  <w:tcW w:w="288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Date available in Prep Room</w:t>
                  </w:r>
                </w:p>
              </w:tc>
              <w:tc>
                <w:tcPr>
                  <w:tcW w:w="510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Notes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1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2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3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4</w:t>
                  </w:r>
                </w:p>
              </w:tc>
              <w:tc>
                <w:tcPr>
                  <w:tcW w:w="903" w:type="dxa"/>
                  <w:shd w:val="clear" w:color="auto" w:fill="BFBFBF"/>
                </w:tcPr>
                <w:p w:rsidR="0019328C" w:rsidRPr="00C325F4" w:rsidRDefault="0019328C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5</w:t>
                  </w:r>
                </w:p>
              </w:tc>
            </w:tr>
            <w:tr w:rsidR="0019328C" w:rsidRPr="00361B80" w:rsidTr="0019328C">
              <w:trPr>
                <w:trHeight w:val="258"/>
              </w:trPr>
              <w:tc>
                <w:tcPr>
                  <w:tcW w:w="2883" w:type="dxa"/>
                </w:tcPr>
                <w:p w:rsidR="0019328C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18 Dec 2014</w:t>
                  </w:r>
                </w:p>
              </w:tc>
              <w:tc>
                <w:tcPr>
                  <w:tcW w:w="5103" w:type="dxa"/>
                </w:tcPr>
                <w:p w:rsidR="0019328C" w:rsidRDefault="0019328C" w:rsidP="0019328C">
                  <w:pPr>
                    <w:spacing w:line="240" w:lineRule="auto"/>
                    <w:ind w:left="0" w:firstLine="0"/>
                    <w:jc w:val="both"/>
                  </w:pPr>
                </w:p>
                <w:p w:rsidR="0019328C" w:rsidRDefault="0019328C" w:rsidP="0019328C">
                  <w:pPr>
                    <w:spacing w:line="240" w:lineRule="auto"/>
                    <w:ind w:left="0" w:firstLine="0"/>
                    <w:jc w:val="both"/>
                  </w:pP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19 Dec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5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6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7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8 Jan</w:t>
                  </w:r>
                </w:p>
              </w:tc>
            </w:tr>
            <w:tr w:rsidR="0019328C" w:rsidRPr="00361B80" w:rsidTr="0019328C">
              <w:trPr>
                <w:trHeight w:val="258"/>
              </w:trPr>
              <w:tc>
                <w:tcPr>
                  <w:tcW w:w="2883" w:type="dxa"/>
                </w:tcPr>
                <w:p w:rsidR="0019328C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19 Dec 2014</w:t>
                  </w:r>
                </w:p>
              </w:tc>
              <w:tc>
                <w:tcPr>
                  <w:tcW w:w="5103" w:type="dxa"/>
                </w:tcPr>
                <w:p w:rsidR="0019328C" w:rsidRDefault="0019328C" w:rsidP="0019328C">
                  <w:pPr>
                    <w:spacing w:line="240" w:lineRule="auto"/>
                    <w:ind w:left="0" w:firstLine="0"/>
                    <w:jc w:val="both"/>
                  </w:pPr>
                  <w:r>
                    <w:t>These will be deeds accepted into prep on Thursday 18 Dec and until 9h30 on Friday 19 Dec 2014 (see arrangements above).</w:t>
                  </w:r>
                </w:p>
                <w:p w:rsidR="0019328C" w:rsidRDefault="0019328C" w:rsidP="0019328C">
                  <w:pPr>
                    <w:spacing w:line="240" w:lineRule="auto"/>
                    <w:ind w:left="0" w:firstLine="0"/>
                    <w:jc w:val="both"/>
                  </w:pP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5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6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7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8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9 Jan</w:t>
                  </w:r>
                </w:p>
              </w:tc>
            </w:tr>
            <w:tr w:rsidR="0019328C" w:rsidRPr="00361B80" w:rsidTr="0019328C">
              <w:trPr>
                <w:trHeight w:val="258"/>
              </w:trPr>
              <w:tc>
                <w:tcPr>
                  <w:tcW w:w="2883" w:type="dxa"/>
                </w:tcPr>
                <w:p w:rsidR="0019328C" w:rsidRDefault="0019328C" w:rsidP="0019328C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5 Jan 2015</w:t>
                  </w:r>
                </w:p>
              </w:tc>
              <w:tc>
                <w:tcPr>
                  <w:tcW w:w="5103" w:type="dxa"/>
                </w:tcPr>
                <w:p w:rsidR="0019328C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These will be deeds accepted into prep after 9h30 on Friday 19 Dec 2014.</w:t>
                  </w:r>
                </w:p>
                <w:p w:rsidR="0019328C" w:rsidRDefault="0019328C" w:rsidP="0015287C">
                  <w:pPr>
                    <w:spacing w:line="240" w:lineRule="auto"/>
                    <w:ind w:left="0" w:firstLine="0"/>
                    <w:jc w:val="both"/>
                  </w:pP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6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7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8 Jan</w:t>
                  </w:r>
                </w:p>
              </w:tc>
              <w:tc>
                <w:tcPr>
                  <w:tcW w:w="903" w:type="dxa"/>
                </w:tcPr>
                <w:p w:rsidR="0019328C" w:rsidRPr="00361B80" w:rsidRDefault="0019328C" w:rsidP="0015287C">
                  <w:pPr>
                    <w:spacing w:line="240" w:lineRule="auto"/>
                    <w:ind w:left="0" w:firstLine="0"/>
                    <w:jc w:val="both"/>
                  </w:pPr>
                  <w:r>
                    <w:t>9 Jan</w:t>
                  </w:r>
                </w:p>
              </w:tc>
              <w:tc>
                <w:tcPr>
                  <w:tcW w:w="903" w:type="dxa"/>
                </w:tcPr>
                <w:p w:rsidR="0019328C" w:rsidRPr="00365BF8" w:rsidRDefault="0019328C" w:rsidP="00365BF8">
                  <w:pPr>
                    <w:spacing w:line="240" w:lineRule="auto"/>
                    <w:ind w:left="0" w:firstLine="0"/>
                    <w:jc w:val="both"/>
                  </w:pPr>
                  <w:r w:rsidRPr="00365BF8">
                    <w:t>1</w:t>
                  </w:r>
                  <w:r>
                    <w:t>2</w:t>
                  </w:r>
                  <w:r w:rsidRPr="00365BF8">
                    <w:t xml:space="preserve"> Jan</w:t>
                  </w:r>
                </w:p>
              </w:tc>
            </w:tr>
          </w:tbl>
          <w:p w:rsidR="005F170E" w:rsidRDefault="005F170E" w:rsidP="0015287C">
            <w:pPr>
              <w:spacing w:line="240" w:lineRule="auto"/>
              <w:jc w:val="both"/>
              <w:rPr>
                <w:b/>
                <w:u w:val="single"/>
              </w:rPr>
            </w:pPr>
          </w:p>
          <w:p w:rsidR="005F170E" w:rsidRDefault="005F170E" w:rsidP="00365BF8">
            <w:pPr>
              <w:spacing w:line="240" w:lineRule="auto"/>
              <w:ind w:left="0" w:firstLine="0"/>
              <w:rPr>
                <w:b/>
              </w:rPr>
            </w:pPr>
            <w:r w:rsidRPr="00365BF8">
              <w:rPr>
                <w:b/>
              </w:rPr>
              <w:t>5 January 2014: Normal operations resume</w:t>
            </w:r>
          </w:p>
          <w:p w:rsidR="005F170E" w:rsidRPr="00365BF8" w:rsidRDefault="005F170E" w:rsidP="00365BF8">
            <w:pPr>
              <w:spacing w:line="240" w:lineRule="auto"/>
              <w:ind w:left="0" w:firstLine="0"/>
              <w:rPr>
                <w:b/>
                <w:u w:val="single"/>
              </w:rPr>
            </w:pPr>
          </w:p>
        </w:tc>
      </w:tr>
    </w:tbl>
    <w:p w:rsidR="00B833D3" w:rsidRDefault="00B833D3" w:rsidP="00365BF8">
      <w:pPr>
        <w:pStyle w:val="ListParagraph"/>
        <w:ind w:left="360" w:firstLine="0"/>
      </w:pPr>
      <w:permStart w:id="1182224771" w:edGrp="everyone"/>
      <w:permEnd w:id="1182224771"/>
    </w:p>
    <w:sectPr w:rsidR="00B833D3" w:rsidSect="004E1F9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3C" w:rsidRDefault="005B1F3C" w:rsidP="000B1883">
      <w:pPr>
        <w:spacing w:line="240" w:lineRule="auto"/>
      </w:pPr>
      <w:r>
        <w:separator/>
      </w:r>
    </w:p>
  </w:endnote>
  <w:endnote w:type="continuationSeparator" w:id="0">
    <w:p w:rsidR="005B1F3C" w:rsidRDefault="005B1F3C" w:rsidP="000B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5625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C35" w:rsidRDefault="00F45C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2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2C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C35" w:rsidRDefault="00F45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3C" w:rsidRDefault="005B1F3C" w:rsidP="000B1883">
      <w:pPr>
        <w:spacing w:line="240" w:lineRule="auto"/>
      </w:pPr>
      <w:r>
        <w:separator/>
      </w:r>
    </w:p>
  </w:footnote>
  <w:footnote w:type="continuationSeparator" w:id="0">
    <w:p w:rsidR="005B1F3C" w:rsidRDefault="005B1F3C" w:rsidP="000B1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52" w:rsidRPr="00FA6EFF" w:rsidRDefault="009D158B" w:rsidP="009D158B">
    <w:pPr>
      <w:pStyle w:val="Header"/>
      <w:ind w:firstLine="3168"/>
      <w:jc w:val="center"/>
      <w:rPr>
        <w:b/>
        <w:sz w:val="20"/>
        <w:szCs w:val="20"/>
      </w:rPr>
    </w:pPr>
    <w:r w:rsidRPr="005B7076">
      <w:rPr>
        <w:rFonts w:ascii="French Script MT" w:hAnsi="French Script MT"/>
        <w:color w:val="C00000"/>
        <w:sz w:val="32"/>
        <w:szCs w:val="32"/>
      </w:rPr>
      <w:t>Happy Holidays…</w:t>
    </w:r>
    <w:r w:rsidR="00F91652" w:rsidRPr="00FA6EFF">
      <w:rPr>
        <w:b/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07B61635" wp14:editId="6F7EA1AE">
          <wp:simplePos x="0" y="0"/>
          <wp:positionH relativeFrom="column">
            <wp:posOffset>1341120</wp:posOffset>
          </wp:positionH>
          <wp:positionV relativeFrom="paragraph">
            <wp:posOffset>-97155</wp:posOffset>
          </wp:positionV>
          <wp:extent cx="1109980" cy="1079500"/>
          <wp:effectExtent l="0" t="0" r="0" b="0"/>
          <wp:wrapThrough wrapText="bothSides">
            <wp:wrapPolygon edited="0">
              <wp:start x="14087" y="0"/>
              <wp:lineTo x="5190" y="1144"/>
              <wp:lineTo x="0" y="3431"/>
              <wp:lineTo x="0" y="9529"/>
              <wp:lineTo x="1483" y="16391"/>
              <wp:lineTo x="1854" y="19059"/>
              <wp:lineTo x="3707" y="20584"/>
              <wp:lineTo x="7043" y="20584"/>
              <wp:lineTo x="15199" y="19440"/>
              <wp:lineTo x="15941" y="14866"/>
              <wp:lineTo x="15570" y="12960"/>
              <wp:lineTo x="21130" y="10673"/>
              <wp:lineTo x="21130" y="8767"/>
              <wp:lineTo x="18906" y="6861"/>
              <wp:lineTo x="15570" y="0"/>
              <wp:lineTo x="14087" y="0"/>
            </wp:wrapPolygon>
          </wp:wrapThrough>
          <wp:docPr id="8195" name="Picture 6" descr="beertjes%20z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" name="Picture 6" descr="beertjes%20zingen"/>
                  <pic:cNvPicPr>
                    <a:picLocks noChangeAspect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652" w:rsidRPr="00FA6EFF">
      <w:rPr>
        <w:b/>
        <w:sz w:val="20"/>
        <w:szCs w:val="20"/>
      </w:rPr>
      <w:tab/>
    </w:r>
  </w:p>
  <w:p w:rsidR="00F91652" w:rsidRPr="00284D24" w:rsidRDefault="00F91652" w:rsidP="00942E25">
    <w:pPr>
      <w:pStyle w:val="Header"/>
      <w:jc w:val="right"/>
      <w:rPr>
        <w:rFonts w:asciiTheme="minorHAnsi" w:hAnsiTheme="minorHAnsi" w:cstheme="minorHAnsi"/>
        <w:sz w:val="20"/>
        <w:szCs w:val="20"/>
      </w:rPr>
    </w:pPr>
  </w:p>
  <w:p w:rsidR="00F91652" w:rsidRDefault="005B7076" w:rsidP="009D158B">
    <w:pPr>
      <w:pStyle w:val="Header"/>
      <w:tabs>
        <w:tab w:val="left" w:pos="3105"/>
      </w:tabs>
      <w:jc w:val="center"/>
      <w:rPr>
        <w:rFonts w:asciiTheme="minorHAnsi" w:hAnsiTheme="minorHAnsi" w:cstheme="minorHAnsi"/>
        <w:sz w:val="20"/>
        <w:szCs w:val="20"/>
      </w:rPr>
    </w:pPr>
    <w:r w:rsidRPr="00284D24">
      <w:rPr>
        <w:rFonts w:asciiTheme="minorHAnsi" w:hAnsiTheme="minorHAnsi" w:cstheme="minorHAnsi"/>
        <w:sz w:val="20"/>
        <w:szCs w:val="20"/>
      </w:rPr>
      <w:tab/>
    </w:r>
    <w:r w:rsidR="009D158B" w:rsidRPr="00284D24">
      <w:rPr>
        <w:rFonts w:asciiTheme="minorHAnsi" w:hAnsiTheme="minorHAnsi" w:cstheme="minorHAnsi"/>
        <w:sz w:val="20"/>
        <w:szCs w:val="20"/>
      </w:rPr>
      <w:tab/>
    </w:r>
    <w:r w:rsidR="009D158B" w:rsidRPr="00284D24">
      <w:rPr>
        <w:rFonts w:asciiTheme="minorHAnsi" w:hAnsiTheme="minorHAnsi" w:cstheme="minorHAnsi"/>
        <w:sz w:val="20"/>
        <w:szCs w:val="20"/>
      </w:rPr>
      <w:tab/>
    </w:r>
    <w:r w:rsidRPr="00284D24">
      <w:rPr>
        <w:rFonts w:asciiTheme="minorHAnsi" w:hAnsiTheme="minorHAnsi" w:cstheme="minorHAnsi"/>
        <w:sz w:val="20"/>
        <w:szCs w:val="20"/>
      </w:rPr>
      <w:tab/>
    </w:r>
    <w:r w:rsidR="009D158B" w:rsidRPr="00284D24">
      <w:rPr>
        <w:rFonts w:asciiTheme="minorHAnsi" w:hAnsiTheme="minorHAnsi" w:cstheme="minorHAnsi"/>
        <w:sz w:val="20"/>
        <w:szCs w:val="20"/>
      </w:rPr>
      <w:tab/>
    </w:r>
    <w:r w:rsidR="00284D24">
      <w:rPr>
        <w:rFonts w:asciiTheme="minorHAnsi" w:hAnsiTheme="minorHAnsi" w:cstheme="minorHAnsi"/>
        <w:sz w:val="20"/>
        <w:szCs w:val="20"/>
      </w:rPr>
      <w:tab/>
    </w:r>
    <w:r w:rsidR="00284D24">
      <w:rPr>
        <w:rFonts w:asciiTheme="minorHAnsi" w:hAnsiTheme="minorHAnsi" w:cstheme="minorHAnsi"/>
        <w:sz w:val="20"/>
        <w:szCs w:val="20"/>
      </w:rPr>
      <w:tab/>
    </w:r>
    <w:r w:rsidR="00284D24">
      <w:rPr>
        <w:rFonts w:asciiTheme="minorHAnsi" w:hAnsiTheme="minorHAnsi" w:cstheme="minorHAnsi"/>
        <w:sz w:val="20"/>
        <w:szCs w:val="20"/>
      </w:rPr>
      <w:tab/>
    </w:r>
    <w:r w:rsidR="00284D24" w:rsidRPr="00284D24">
      <w:rPr>
        <w:rFonts w:asciiTheme="minorHAnsi" w:hAnsiTheme="minorHAnsi" w:cstheme="minorHAnsi"/>
        <w:sz w:val="20"/>
        <w:szCs w:val="20"/>
      </w:rPr>
      <w:t>Issued</w:t>
    </w:r>
    <w:r w:rsidR="00284D24">
      <w:rPr>
        <w:rFonts w:asciiTheme="minorHAnsi" w:hAnsiTheme="minorHAnsi" w:cstheme="minorHAnsi"/>
        <w:sz w:val="20"/>
        <w:szCs w:val="20"/>
      </w:rPr>
      <w:t>: 9 Dec 2014</w:t>
    </w:r>
  </w:p>
  <w:p w:rsidR="00284D24" w:rsidRPr="00284D24" w:rsidRDefault="00284D24" w:rsidP="009D158B">
    <w:pPr>
      <w:pStyle w:val="Header"/>
      <w:tabs>
        <w:tab w:val="left" w:pos="3105"/>
      </w:tabs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 xml:space="preserve">    </w:t>
    </w:r>
    <w:r>
      <w:rPr>
        <w:rFonts w:asciiTheme="minorHAnsi" w:hAnsiTheme="minorHAnsi" w:cstheme="minorHAnsi"/>
        <w:sz w:val="20"/>
        <w:szCs w:val="20"/>
      </w:rPr>
      <w:tab/>
      <w:t>Amended: 12 Dec 2014</w:t>
    </w:r>
    <w:r>
      <w:rPr>
        <w:rFonts w:asciiTheme="minorHAnsi" w:hAnsiTheme="minorHAnsi" w:cstheme="minorHAnsi"/>
        <w:sz w:val="20"/>
        <w:szCs w:val="20"/>
      </w:rPr>
      <w:tab/>
    </w:r>
  </w:p>
  <w:p w:rsidR="00F91652" w:rsidRDefault="00F91652" w:rsidP="00942E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306E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0AC7B4A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4350F8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D5527AD"/>
    <w:multiLevelType w:val="hybridMultilevel"/>
    <w:tmpl w:val="A56806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D18A5"/>
    <w:multiLevelType w:val="hybridMultilevel"/>
    <w:tmpl w:val="530A40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0DE9"/>
    <w:multiLevelType w:val="hybridMultilevel"/>
    <w:tmpl w:val="A1664A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E011F"/>
    <w:multiLevelType w:val="hybridMultilevel"/>
    <w:tmpl w:val="6D389D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35DB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302E20E7"/>
    <w:multiLevelType w:val="hybridMultilevel"/>
    <w:tmpl w:val="588455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36278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17546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3202D"/>
    <w:multiLevelType w:val="hybridMultilevel"/>
    <w:tmpl w:val="232002DA"/>
    <w:lvl w:ilvl="0" w:tplc="B87626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50F508B8"/>
    <w:multiLevelType w:val="hybridMultilevel"/>
    <w:tmpl w:val="3670D424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07F7C"/>
    <w:multiLevelType w:val="hybridMultilevel"/>
    <w:tmpl w:val="ACD4B238"/>
    <w:lvl w:ilvl="0" w:tplc="2E0C022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8339F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4374B"/>
    <w:multiLevelType w:val="hybridMultilevel"/>
    <w:tmpl w:val="DB1EAF5E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159BB"/>
    <w:multiLevelType w:val="hybridMultilevel"/>
    <w:tmpl w:val="3FE232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31F63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790B76BC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3"/>
  </w:num>
  <w:num w:numId="5">
    <w:abstractNumId w:val="15"/>
  </w:num>
  <w:num w:numId="6">
    <w:abstractNumId w:val="1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6"/>
  </w:num>
  <w:num w:numId="12">
    <w:abstractNumId w:val="10"/>
  </w:num>
  <w:num w:numId="13">
    <w:abstractNumId w:val="14"/>
  </w:num>
  <w:num w:numId="14">
    <w:abstractNumId w:val="2"/>
  </w:num>
  <w:num w:numId="15">
    <w:abstractNumId w:val="18"/>
  </w:num>
  <w:num w:numId="16">
    <w:abstractNumId w:val="6"/>
  </w:num>
  <w:num w:numId="17">
    <w:abstractNumId w:val="3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68"/>
    <w:rsid w:val="0006175C"/>
    <w:rsid w:val="00085B9C"/>
    <w:rsid w:val="000B1883"/>
    <w:rsid w:val="000E3593"/>
    <w:rsid w:val="00127048"/>
    <w:rsid w:val="001423CC"/>
    <w:rsid w:val="0015287C"/>
    <w:rsid w:val="00171693"/>
    <w:rsid w:val="0019328C"/>
    <w:rsid w:val="001B2778"/>
    <w:rsid w:val="0024382F"/>
    <w:rsid w:val="00253613"/>
    <w:rsid w:val="00277AC7"/>
    <w:rsid w:val="00284D24"/>
    <w:rsid w:val="002A0D51"/>
    <w:rsid w:val="00365BF8"/>
    <w:rsid w:val="00380267"/>
    <w:rsid w:val="003D1BCC"/>
    <w:rsid w:val="003F1ACC"/>
    <w:rsid w:val="004014D9"/>
    <w:rsid w:val="004025CB"/>
    <w:rsid w:val="00411FA0"/>
    <w:rsid w:val="0044393E"/>
    <w:rsid w:val="00452444"/>
    <w:rsid w:val="00471E9A"/>
    <w:rsid w:val="004E1F9A"/>
    <w:rsid w:val="005155A6"/>
    <w:rsid w:val="00536BF2"/>
    <w:rsid w:val="0056659C"/>
    <w:rsid w:val="005B1F3C"/>
    <w:rsid w:val="005B7076"/>
    <w:rsid w:val="005C222E"/>
    <w:rsid w:val="005C3732"/>
    <w:rsid w:val="005F170E"/>
    <w:rsid w:val="00613081"/>
    <w:rsid w:val="00642BAE"/>
    <w:rsid w:val="00652B6C"/>
    <w:rsid w:val="006564C4"/>
    <w:rsid w:val="006C03AB"/>
    <w:rsid w:val="006E0968"/>
    <w:rsid w:val="006F746E"/>
    <w:rsid w:val="00733EB1"/>
    <w:rsid w:val="0076043C"/>
    <w:rsid w:val="007A52CE"/>
    <w:rsid w:val="007A6DBB"/>
    <w:rsid w:val="007E0299"/>
    <w:rsid w:val="00853543"/>
    <w:rsid w:val="008F3AB1"/>
    <w:rsid w:val="00915A94"/>
    <w:rsid w:val="00942E25"/>
    <w:rsid w:val="00952B2F"/>
    <w:rsid w:val="0095661E"/>
    <w:rsid w:val="009757C8"/>
    <w:rsid w:val="00980C17"/>
    <w:rsid w:val="009A7A7A"/>
    <w:rsid w:val="009D158B"/>
    <w:rsid w:val="009E11FB"/>
    <w:rsid w:val="009E5EF4"/>
    <w:rsid w:val="00A12CED"/>
    <w:rsid w:val="00A6017F"/>
    <w:rsid w:val="00A640BF"/>
    <w:rsid w:val="00B10F29"/>
    <w:rsid w:val="00B833D3"/>
    <w:rsid w:val="00BB564E"/>
    <w:rsid w:val="00BB5A00"/>
    <w:rsid w:val="00BC255E"/>
    <w:rsid w:val="00BC5F75"/>
    <w:rsid w:val="00C803EE"/>
    <w:rsid w:val="00C809A3"/>
    <w:rsid w:val="00C854BC"/>
    <w:rsid w:val="00C925E9"/>
    <w:rsid w:val="00C937BC"/>
    <w:rsid w:val="00CD635C"/>
    <w:rsid w:val="00CE18A5"/>
    <w:rsid w:val="00D03794"/>
    <w:rsid w:val="00D0674A"/>
    <w:rsid w:val="00DA73B0"/>
    <w:rsid w:val="00DB6039"/>
    <w:rsid w:val="00DB6B85"/>
    <w:rsid w:val="00DF57CA"/>
    <w:rsid w:val="00E17D27"/>
    <w:rsid w:val="00E62F7C"/>
    <w:rsid w:val="00EA5C83"/>
    <w:rsid w:val="00EB1192"/>
    <w:rsid w:val="00ED2705"/>
    <w:rsid w:val="00EF6DCD"/>
    <w:rsid w:val="00F45C35"/>
    <w:rsid w:val="00F53AE0"/>
    <w:rsid w:val="00F91652"/>
    <w:rsid w:val="00FA6EFF"/>
    <w:rsid w:val="00FC0B4E"/>
    <w:rsid w:val="00FD3F01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24ECBA-FB92-4A85-857E-500AF9E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83"/>
    <w:pPr>
      <w:spacing w:after="0"/>
      <w:ind w:left="432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8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83"/>
  </w:style>
  <w:style w:type="paragraph" w:styleId="Footer">
    <w:name w:val="footer"/>
    <w:basedOn w:val="Normal"/>
    <w:link w:val="FooterChar"/>
    <w:uiPriority w:val="99"/>
    <w:unhideWhenUsed/>
    <w:rsid w:val="000B18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83"/>
  </w:style>
  <w:style w:type="paragraph" w:styleId="ListParagraph">
    <w:name w:val="List Paragraph"/>
    <w:basedOn w:val="Normal"/>
    <w:uiPriority w:val="34"/>
    <w:qFormat/>
    <w:rsid w:val="000B18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3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D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D3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58BE-08E1-4925-A128-1438AA6B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3837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vmtango</dc:creator>
  <cp:lastModifiedBy>John De Villiers</cp:lastModifiedBy>
  <cp:revision>2</cp:revision>
  <cp:lastPrinted>2014-12-01T06:49:00Z</cp:lastPrinted>
  <dcterms:created xsi:type="dcterms:W3CDTF">2014-12-17T07:35:00Z</dcterms:created>
  <dcterms:modified xsi:type="dcterms:W3CDTF">2014-12-17T07:35:00Z</dcterms:modified>
</cp:coreProperties>
</file>