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7E" w:rsidRPr="00D566AD" w:rsidRDefault="00217D7E" w:rsidP="00217D7E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sz w:val="44"/>
          <w:szCs w:val="32"/>
          <w:lang w:val="en-ZA"/>
        </w:rPr>
      </w:pPr>
      <w:bookmarkStart w:id="0" w:name="_GoBack"/>
      <w:bookmarkEnd w:id="0"/>
      <w:r w:rsidRPr="00D566AD">
        <w:rPr>
          <w:rFonts w:asciiTheme="majorHAnsi" w:eastAsiaTheme="majorEastAsia" w:hAnsiTheme="majorHAnsi" w:cstheme="majorBidi"/>
          <w:b/>
          <w:sz w:val="44"/>
          <w:szCs w:val="32"/>
          <w:lang w:val="en-ZA"/>
        </w:rPr>
        <w:t>Watch out for this scam doing the rounds</w:t>
      </w:r>
    </w:p>
    <w:p w:rsidR="00217D7E" w:rsidRPr="00D566AD" w:rsidRDefault="00217D7E" w:rsidP="00217D7E">
      <w:pPr>
        <w:spacing w:after="120" w:line="360" w:lineRule="auto"/>
        <w:rPr>
          <w:rFonts w:ascii="Arial" w:hAnsi="Arial" w:cs="Arial"/>
          <w:lang w:val="en-ZA"/>
        </w:rPr>
      </w:pPr>
    </w:p>
    <w:p w:rsidR="00217D7E" w:rsidRPr="00D566AD" w:rsidRDefault="00217D7E" w:rsidP="00217D7E">
      <w:pPr>
        <w:spacing w:after="120" w:line="360" w:lineRule="auto"/>
        <w:rPr>
          <w:rFonts w:ascii="Arial" w:hAnsi="Arial" w:cs="Arial"/>
          <w:lang w:val="en-ZA"/>
        </w:rPr>
      </w:pPr>
      <w:r w:rsidRPr="00D566AD">
        <w:rPr>
          <w:rFonts w:ascii="Arial" w:hAnsi="Arial" w:cs="Arial"/>
          <w:lang w:val="en-ZA"/>
        </w:rPr>
        <w:t>The Legal Practitioners Fidelity Fund (LPFF) would like to warn legal practitioners of a scam targeting law firms in order to defraud them.</w:t>
      </w:r>
    </w:p>
    <w:p w:rsidR="00217D7E" w:rsidRPr="00D566AD" w:rsidRDefault="00217D7E" w:rsidP="00217D7E">
      <w:pPr>
        <w:spacing w:after="120" w:line="360" w:lineRule="auto"/>
        <w:rPr>
          <w:rFonts w:ascii="Arial" w:hAnsi="Arial" w:cs="Arial"/>
          <w:lang w:val="en-ZA"/>
        </w:rPr>
      </w:pPr>
      <w:r w:rsidRPr="00D566AD">
        <w:rPr>
          <w:rFonts w:ascii="Arial" w:hAnsi="Arial" w:cs="Arial"/>
          <w:lang w:val="en-ZA"/>
        </w:rPr>
        <w:t>Legal practitioners must be wary when being contacted by a “representative”</w:t>
      </w:r>
      <w:r w:rsidRPr="00A07651">
        <w:rPr>
          <w:rFonts w:ascii="Arial" w:hAnsi="Arial" w:cs="Arial"/>
          <w:lang w:val="en-ZA"/>
        </w:rPr>
        <w:t xml:space="preserve"> of the</w:t>
      </w:r>
      <w:r w:rsidRPr="00D566AD">
        <w:rPr>
          <w:rFonts w:ascii="Arial" w:hAnsi="Arial" w:cs="Arial"/>
          <w:lang w:val="en-ZA"/>
        </w:rPr>
        <w:t xml:space="preserve"> LPFF, claiming that overpayments or payments in error were made, and trying to induce them to repay these monies.</w:t>
      </w:r>
    </w:p>
    <w:p w:rsidR="00217D7E" w:rsidRPr="00D566AD" w:rsidRDefault="00217D7E" w:rsidP="00217D7E">
      <w:pPr>
        <w:spacing w:after="120" w:line="360" w:lineRule="auto"/>
        <w:rPr>
          <w:rFonts w:ascii="Arial" w:hAnsi="Arial" w:cs="Arial"/>
          <w:lang w:val="en-ZA"/>
        </w:rPr>
      </w:pPr>
      <w:r w:rsidRPr="00A07651">
        <w:rPr>
          <w:rFonts w:ascii="Arial" w:hAnsi="Arial" w:cs="Arial"/>
          <w:lang w:val="en-ZA"/>
        </w:rPr>
        <w:t>The modus operandi is when a practitioner/ Law firm receives a call,</w:t>
      </w:r>
      <w:r w:rsidRPr="00D566AD">
        <w:rPr>
          <w:rFonts w:ascii="Arial" w:hAnsi="Arial" w:cs="Arial"/>
          <w:lang w:val="en-ZA"/>
        </w:rPr>
        <w:t xml:space="preserve"> an email or letter informing them that a payment was made into the</w:t>
      </w:r>
      <w:r w:rsidRPr="00A07651">
        <w:rPr>
          <w:rFonts w:ascii="Arial" w:hAnsi="Arial" w:cs="Arial"/>
          <w:lang w:val="en-ZA"/>
        </w:rPr>
        <w:t xml:space="preserve"> law firms’ trust/ business </w:t>
      </w:r>
      <w:r w:rsidRPr="00D566AD">
        <w:rPr>
          <w:rFonts w:ascii="Arial" w:hAnsi="Arial" w:cs="Arial"/>
          <w:lang w:val="en-ZA"/>
        </w:rPr>
        <w:t>account. This is usually in the form of a cheque</w:t>
      </w:r>
      <w:r w:rsidRPr="00A07651">
        <w:rPr>
          <w:rFonts w:ascii="Arial" w:hAnsi="Arial" w:cs="Arial"/>
          <w:lang w:val="en-ZA"/>
        </w:rPr>
        <w:t xml:space="preserve"> deposit,</w:t>
      </w:r>
      <w:r w:rsidRPr="00D566AD">
        <w:rPr>
          <w:rFonts w:ascii="Arial" w:hAnsi="Arial" w:cs="Arial"/>
          <w:lang w:val="en-ZA"/>
        </w:rPr>
        <w:t xml:space="preserve"> and under the pretenc</w:t>
      </w:r>
      <w:r w:rsidRPr="00A07651">
        <w:rPr>
          <w:rFonts w:ascii="Arial" w:hAnsi="Arial" w:cs="Arial"/>
          <w:lang w:val="en-ZA"/>
        </w:rPr>
        <w:t>e that it is a payment from the LPFF for Audit refunds.</w:t>
      </w:r>
    </w:p>
    <w:p w:rsidR="00217D7E" w:rsidRPr="00D566AD" w:rsidRDefault="00217D7E" w:rsidP="00217D7E">
      <w:pPr>
        <w:spacing w:after="120" w:line="360" w:lineRule="auto"/>
        <w:rPr>
          <w:rFonts w:ascii="Arial" w:hAnsi="Arial" w:cs="Arial"/>
          <w:lang w:val="en-ZA"/>
        </w:rPr>
      </w:pPr>
      <w:r w:rsidRPr="00D566AD">
        <w:rPr>
          <w:rFonts w:ascii="Arial" w:hAnsi="Arial" w:cs="Arial"/>
          <w:lang w:val="en-ZA"/>
        </w:rPr>
        <w:t>A proof of payment is sent and the fraudsters contact the law firm as a “representative”</w:t>
      </w:r>
      <w:r w:rsidRPr="00A07651">
        <w:rPr>
          <w:rFonts w:ascii="Arial" w:hAnsi="Arial" w:cs="Arial"/>
          <w:lang w:val="en-ZA"/>
        </w:rPr>
        <w:t xml:space="preserve"> of </w:t>
      </w:r>
      <w:r w:rsidRPr="00D566AD">
        <w:rPr>
          <w:rFonts w:ascii="Arial" w:hAnsi="Arial" w:cs="Arial"/>
          <w:lang w:val="en-ZA"/>
        </w:rPr>
        <w:t xml:space="preserve">LPFF, informing them of the “overpayment” or payment “made in error” and requesting a repayment to rectify the situation. </w:t>
      </w:r>
    </w:p>
    <w:p w:rsidR="00217D7E" w:rsidRPr="00D566AD" w:rsidRDefault="00217D7E" w:rsidP="00217D7E">
      <w:pPr>
        <w:spacing w:after="120" w:line="360" w:lineRule="auto"/>
        <w:rPr>
          <w:rFonts w:ascii="Arial" w:hAnsi="Arial" w:cs="Arial"/>
          <w:lang w:val="en-ZA"/>
        </w:rPr>
      </w:pPr>
      <w:r w:rsidRPr="00A07651">
        <w:rPr>
          <w:rFonts w:ascii="Arial" w:hAnsi="Arial" w:cs="Arial"/>
          <w:lang w:val="en-ZA"/>
        </w:rPr>
        <w:t>If the</w:t>
      </w:r>
      <w:r w:rsidRPr="00D566AD">
        <w:rPr>
          <w:rFonts w:ascii="Arial" w:hAnsi="Arial" w:cs="Arial"/>
          <w:lang w:val="en-ZA"/>
        </w:rPr>
        <w:t xml:space="preserve"> law firm makes the </w:t>
      </w:r>
      <w:r w:rsidRPr="00A07651">
        <w:rPr>
          <w:rFonts w:ascii="Arial" w:hAnsi="Arial" w:cs="Arial"/>
          <w:lang w:val="en-ZA"/>
        </w:rPr>
        <w:t>repayment before the bank clears</w:t>
      </w:r>
      <w:r w:rsidRPr="00D566AD">
        <w:rPr>
          <w:rFonts w:ascii="Arial" w:hAnsi="Arial" w:cs="Arial"/>
          <w:lang w:val="en-ZA"/>
        </w:rPr>
        <w:t xml:space="preserve"> the cheque</w:t>
      </w:r>
      <w:r w:rsidRPr="00A07651">
        <w:rPr>
          <w:rFonts w:ascii="Arial" w:eastAsia="Times New Roman" w:hAnsi="Arial" w:cs="Arial"/>
          <w:color w:val="000000"/>
          <w:spacing w:val="6"/>
          <w:lang w:val="en-ZA" w:eastAsia="en-ZA"/>
        </w:rPr>
        <w:t xml:space="preserve"> and </w:t>
      </w:r>
      <w:r w:rsidRPr="00D566AD">
        <w:rPr>
          <w:rFonts w:ascii="Arial" w:eastAsia="Times New Roman" w:hAnsi="Arial" w:cs="Arial"/>
          <w:color w:val="000000"/>
          <w:spacing w:val="6"/>
          <w:lang w:val="en-ZA" w:eastAsia="en-ZA"/>
        </w:rPr>
        <w:t xml:space="preserve">it is uncovered that the cheque is fraudulent and as a result no funds are transferred to the law firms’ account, </w:t>
      </w:r>
      <w:r w:rsidRPr="00D566AD">
        <w:rPr>
          <w:rFonts w:ascii="Arial" w:hAnsi="Arial" w:cs="Arial"/>
          <w:lang w:val="en-ZA"/>
        </w:rPr>
        <w:t>leaving the law firm defrauded and the scammers disappears with the money.</w:t>
      </w:r>
    </w:p>
    <w:p w:rsidR="00217D7E" w:rsidRPr="00D566AD" w:rsidRDefault="00217D7E" w:rsidP="00217D7E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00000"/>
          <w:spacing w:val="6"/>
          <w:lang w:val="en-ZA" w:eastAsia="en-ZA"/>
        </w:rPr>
      </w:pPr>
      <w:r w:rsidRPr="00D566AD">
        <w:rPr>
          <w:rFonts w:ascii="Arial" w:eastAsia="Times New Roman" w:hAnsi="Arial" w:cs="Arial"/>
          <w:color w:val="000000"/>
          <w:spacing w:val="6"/>
          <w:lang w:val="en-ZA" w:eastAsia="en-ZA"/>
        </w:rPr>
        <w:t>There are ways in which legal practitioners can ensure that they don’t fall victim to this scam including doing the following:</w:t>
      </w:r>
    </w:p>
    <w:p w:rsidR="00217D7E" w:rsidRPr="00D566AD" w:rsidRDefault="00217D7E" w:rsidP="00217D7E">
      <w:pPr>
        <w:numPr>
          <w:ilvl w:val="0"/>
          <w:numId w:val="2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/>
          <w:spacing w:val="6"/>
          <w:lang w:val="en-ZA" w:eastAsia="en-ZA"/>
        </w:rPr>
      </w:pPr>
      <w:r w:rsidRPr="00D566AD">
        <w:rPr>
          <w:rFonts w:ascii="Arial" w:eastAsia="Times New Roman" w:hAnsi="Arial" w:cs="Arial"/>
          <w:color w:val="000000"/>
          <w:spacing w:val="6"/>
          <w:lang w:val="en-ZA" w:eastAsia="en-ZA"/>
        </w:rPr>
        <w:t>Be suspicious of emails received from non-business accounts, such as Gmail</w:t>
      </w:r>
    </w:p>
    <w:p w:rsidR="00217D7E" w:rsidRPr="00D566AD" w:rsidRDefault="00217D7E" w:rsidP="00217D7E">
      <w:pPr>
        <w:numPr>
          <w:ilvl w:val="0"/>
          <w:numId w:val="2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/>
          <w:spacing w:val="6"/>
          <w:lang w:val="en-ZA" w:eastAsia="en-ZA"/>
        </w:rPr>
      </w:pPr>
      <w:r w:rsidRPr="00D566AD">
        <w:rPr>
          <w:rFonts w:ascii="Arial" w:eastAsia="Times New Roman" w:hAnsi="Arial" w:cs="Arial"/>
          <w:color w:val="000000"/>
          <w:spacing w:val="6"/>
          <w:lang w:val="en-ZA" w:eastAsia="en-ZA"/>
        </w:rPr>
        <w:t xml:space="preserve">Be suspicious of emails with spelling mistakes and poor grammar </w:t>
      </w:r>
    </w:p>
    <w:p w:rsidR="00217D7E" w:rsidRPr="00D566AD" w:rsidRDefault="00217D7E" w:rsidP="00217D7E">
      <w:pPr>
        <w:numPr>
          <w:ilvl w:val="0"/>
          <w:numId w:val="2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/>
          <w:spacing w:val="6"/>
          <w:lang w:val="en-ZA" w:eastAsia="en-ZA"/>
        </w:rPr>
      </w:pPr>
      <w:r w:rsidRPr="00D566AD">
        <w:rPr>
          <w:rFonts w:ascii="Arial" w:eastAsia="Times New Roman" w:hAnsi="Arial" w:cs="Arial"/>
          <w:color w:val="000000"/>
          <w:spacing w:val="6"/>
          <w:lang w:val="en-ZA" w:eastAsia="en-ZA"/>
        </w:rPr>
        <w:t>Be suspicious when receiving communication from someone alleging an overpayment or payment made in error, and made by cheque</w:t>
      </w:r>
    </w:p>
    <w:p w:rsidR="00217D7E" w:rsidRPr="00D566AD" w:rsidRDefault="00217D7E" w:rsidP="00217D7E">
      <w:pPr>
        <w:numPr>
          <w:ilvl w:val="0"/>
          <w:numId w:val="2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/>
          <w:spacing w:val="6"/>
          <w:lang w:val="en-ZA" w:eastAsia="en-ZA"/>
        </w:rPr>
      </w:pPr>
      <w:r w:rsidRPr="00D566AD">
        <w:rPr>
          <w:rFonts w:ascii="Arial" w:eastAsia="Times New Roman" w:hAnsi="Arial" w:cs="Arial"/>
          <w:color w:val="000000"/>
          <w:spacing w:val="6"/>
          <w:lang w:val="en-ZA" w:eastAsia="en-ZA"/>
        </w:rPr>
        <w:t>No ‘refund’ should be made without first verifying with the Bank that the deposit that has been made into your account is indeed valid</w:t>
      </w:r>
    </w:p>
    <w:p w:rsidR="00217D7E" w:rsidRPr="00D566AD" w:rsidRDefault="00217D7E" w:rsidP="00217D7E">
      <w:pPr>
        <w:numPr>
          <w:ilvl w:val="0"/>
          <w:numId w:val="2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/>
          <w:spacing w:val="6"/>
          <w:lang w:val="en-ZA" w:eastAsia="en-ZA"/>
        </w:rPr>
      </w:pPr>
      <w:r w:rsidRPr="00D566AD">
        <w:rPr>
          <w:rFonts w:ascii="Arial" w:eastAsia="Times New Roman" w:hAnsi="Arial" w:cs="Arial"/>
          <w:color w:val="000000"/>
          <w:spacing w:val="6"/>
          <w:lang w:val="en-ZA" w:eastAsia="en-ZA"/>
        </w:rPr>
        <w:lastRenderedPageBreak/>
        <w:t>All staff, and especially those dealing with finance, should be informed and educated about such scams</w:t>
      </w:r>
    </w:p>
    <w:p w:rsidR="00217D7E" w:rsidRPr="00A07651" w:rsidRDefault="00217D7E" w:rsidP="00217D7E">
      <w:pPr>
        <w:spacing w:line="360" w:lineRule="auto"/>
        <w:rPr>
          <w:rFonts w:ascii="Arial" w:hAnsi="Arial" w:cs="Arial"/>
        </w:rPr>
      </w:pPr>
      <w:r w:rsidRPr="00A07651">
        <w:rPr>
          <w:rFonts w:ascii="Arial" w:hAnsi="Arial" w:cs="Arial"/>
        </w:rPr>
        <w:t xml:space="preserve">Legal Practitioners can contact the LPFF directly at 012 622 3900 and ask for Ernest </w:t>
      </w:r>
      <w:proofErr w:type="spellStart"/>
      <w:r w:rsidRPr="00A07651">
        <w:rPr>
          <w:rFonts w:ascii="Arial" w:hAnsi="Arial" w:cs="Arial"/>
        </w:rPr>
        <w:t>Tshidzumba</w:t>
      </w:r>
      <w:proofErr w:type="spellEnd"/>
      <w:r w:rsidRPr="00A07651">
        <w:rPr>
          <w:rFonts w:ascii="Arial" w:hAnsi="Arial" w:cs="Arial"/>
        </w:rPr>
        <w:t xml:space="preserve"> to report any suspicious behaviour</w:t>
      </w:r>
    </w:p>
    <w:p w:rsidR="00742C01" w:rsidRDefault="00742C01" w:rsidP="00A4056C">
      <w:pPr>
        <w:ind w:left="360"/>
      </w:pPr>
    </w:p>
    <w:p w:rsidR="000701F4" w:rsidRDefault="00F1172F" w:rsidP="00217D7E"/>
    <w:sectPr w:rsidR="000701F4" w:rsidSect="00A17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21" w:right="1440" w:bottom="28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6D" w:rsidRDefault="00561E6D" w:rsidP="0011324E">
      <w:pPr>
        <w:spacing w:after="0" w:line="240" w:lineRule="auto"/>
      </w:pPr>
      <w:r>
        <w:separator/>
      </w:r>
    </w:p>
  </w:endnote>
  <w:endnote w:type="continuationSeparator" w:id="0">
    <w:p w:rsidR="00561E6D" w:rsidRDefault="00561E6D" w:rsidP="0011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tropoli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24E" w:rsidRDefault="0011324E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C53B6EB" wp14:editId="229D0F38">
              <wp:simplePos x="0" y="0"/>
              <wp:positionH relativeFrom="rightMargin">
                <wp:posOffset>240030</wp:posOffset>
              </wp:positionH>
              <wp:positionV relativeFrom="margin">
                <wp:posOffset>8572500</wp:posOffset>
              </wp:positionV>
              <wp:extent cx="510540" cy="373380"/>
              <wp:effectExtent l="0" t="0" r="0" b="0"/>
              <wp:wrapNone/>
              <wp:docPr id="57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733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24E" w:rsidRPr="00934FAA" w:rsidRDefault="0011324E">
                          <w:pPr>
                            <w:pStyle w:val="Footer"/>
                            <w:rPr>
                              <w:rFonts w:ascii="Helvetica" w:eastAsiaTheme="majorEastAsia" w:hAnsi="Helvetica" w:cstheme="minorHAnsi"/>
                              <w:sz w:val="14"/>
                              <w:szCs w:val="14"/>
                            </w:rPr>
                          </w:pPr>
                          <w:r w:rsidRPr="00934FAA">
                            <w:rPr>
                              <w:rFonts w:ascii="Helvetica" w:eastAsiaTheme="majorEastAsia" w:hAnsi="Helvetica" w:cstheme="minorHAnsi"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934FAA">
                            <w:rPr>
                              <w:rFonts w:ascii="Helvetica" w:eastAsiaTheme="minorEastAsia" w:hAnsi="Helvetica" w:cstheme="minorHAnsi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34FAA">
                            <w:rPr>
                              <w:rFonts w:ascii="Helvetica" w:hAnsi="Helvetica" w:cstheme="minorHAnsi"/>
                              <w:sz w:val="14"/>
                              <w:szCs w:val="14"/>
                            </w:rPr>
                            <w:instrText xml:space="preserve"> PAGE    \* MERGEFORMAT </w:instrText>
                          </w:r>
                          <w:r w:rsidRPr="00934FAA">
                            <w:rPr>
                              <w:rFonts w:ascii="Helvetica" w:eastAsiaTheme="minorEastAsia" w:hAnsi="Helvetica" w:cstheme="minorHAnsi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A171C" w:rsidRPr="003A171C">
                            <w:rPr>
                              <w:rFonts w:ascii="Helvetica" w:eastAsiaTheme="majorEastAsia" w:hAnsi="Helvetica" w:cstheme="minorHAnsi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934FAA">
                            <w:rPr>
                              <w:rFonts w:ascii="Helvetica" w:eastAsiaTheme="majorEastAsia" w:hAnsi="Helvetica" w:cstheme="minorHAnsi"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3B6EB" id="Rectangle 3" o:spid="_x0000_s1026" style="position:absolute;margin-left:18.9pt;margin-top:675pt;width:40.2pt;height:29.4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" o:allowincell="f" filled="f" stroked="f">
              <v:textbox style="mso-fit-shape-to-text:t">
                <w:txbxContent>
                  <w:p w:rsidR="0011324E" w:rsidRPr="00934FAA" w:rsidRDefault="0011324E">
                    <w:pPr>
                      <w:pStyle w:val="Footer"/>
                      <w:rPr>
                        <w:rFonts w:ascii="Helvetica" w:eastAsiaTheme="majorEastAsia" w:hAnsi="Helvetica" w:cstheme="minorHAnsi"/>
                        <w:sz w:val="14"/>
                        <w:szCs w:val="14"/>
                      </w:rPr>
                    </w:pPr>
                    <w:r w:rsidRPr="00934FAA">
                      <w:rPr>
                        <w:rFonts w:ascii="Helvetica" w:eastAsiaTheme="majorEastAsia" w:hAnsi="Helvetica" w:cstheme="minorHAnsi"/>
                        <w:sz w:val="14"/>
                        <w:szCs w:val="14"/>
                      </w:rPr>
                      <w:t xml:space="preserve">Page </w:t>
                    </w:r>
                    <w:r w:rsidRPr="00934FAA">
                      <w:rPr>
                        <w:rFonts w:ascii="Helvetica" w:eastAsiaTheme="minorEastAsia" w:hAnsi="Helvetica" w:cstheme="minorHAnsi"/>
                        <w:sz w:val="14"/>
                        <w:szCs w:val="14"/>
                      </w:rPr>
                      <w:fldChar w:fldCharType="begin"/>
                    </w:r>
                    <w:r w:rsidRPr="00934FAA">
                      <w:rPr>
                        <w:rFonts w:ascii="Helvetica" w:hAnsi="Helvetica" w:cstheme="minorHAnsi"/>
                        <w:sz w:val="14"/>
                        <w:szCs w:val="14"/>
                      </w:rPr>
                      <w:instrText xml:space="preserve"> PAGE    \* MERGEFORMAT </w:instrText>
                    </w:r>
                    <w:r w:rsidRPr="00934FAA">
                      <w:rPr>
                        <w:rFonts w:ascii="Helvetica" w:eastAsiaTheme="minorEastAsia" w:hAnsi="Helvetica" w:cstheme="minorHAnsi"/>
                        <w:sz w:val="14"/>
                        <w:szCs w:val="14"/>
                      </w:rPr>
                      <w:fldChar w:fldCharType="separate"/>
                    </w:r>
                    <w:r w:rsidR="003A171C" w:rsidRPr="003A171C">
                      <w:rPr>
                        <w:rFonts w:ascii="Helvetica" w:eastAsiaTheme="majorEastAsia" w:hAnsi="Helvetica" w:cstheme="minorHAnsi"/>
                        <w:noProof/>
                        <w:sz w:val="14"/>
                        <w:szCs w:val="14"/>
                      </w:rPr>
                      <w:t>2</w:t>
                    </w:r>
                    <w:r w:rsidRPr="00934FAA">
                      <w:rPr>
                        <w:rFonts w:ascii="Helvetica" w:eastAsiaTheme="majorEastAsia" w:hAnsi="Helvetica" w:cstheme="minorHAnsi"/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01" w:rsidRDefault="00742C01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599113" wp14:editId="241F593A">
              <wp:simplePos x="0" y="0"/>
              <wp:positionH relativeFrom="rightMargin">
                <wp:posOffset>106680</wp:posOffset>
              </wp:positionH>
              <wp:positionV relativeFrom="margin">
                <wp:posOffset>8582025</wp:posOffset>
              </wp:positionV>
              <wp:extent cx="510540" cy="37338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733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C01" w:rsidRPr="00742C01" w:rsidRDefault="00742C01" w:rsidP="00742C01">
                          <w:pPr>
                            <w:pStyle w:val="Footer"/>
                            <w:rPr>
                              <w:rFonts w:ascii="Metropolis" w:eastAsiaTheme="majorEastAsia" w:hAnsi="Metropolis" w:cstheme="minorHAnsi"/>
                              <w:sz w:val="14"/>
                              <w:szCs w:val="14"/>
                            </w:rPr>
                          </w:pPr>
                          <w:r w:rsidRPr="00742C01">
                            <w:rPr>
                              <w:rFonts w:ascii="Metropolis" w:eastAsiaTheme="majorEastAsia" w:hAnsi="Metropolis" w:cstheme="minorHAnsi"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742C01">
                            <w:rPr>
                              <w:rFonts w:ascii="Metropolis" w:eastAsiaTheme="minorEastAsia" w:hAnsi="Metropolis" w:cstheme="minorHAnsi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42C01">
                            <w:rPr>
                              <w:rFonts w:ascii="Metropolis" w:hAnsi="Metropolis" w:cstheme="minorHAnsi"/>
                              <w:sz w:val="14"/>
                              <w:szCs w:val="14"/>
                            </w:rPr>
                            <w:instrText xml:space="preserve"> PAGE    \* MERGEFORMAT </w:instrText>
                          </w:r>
                          <w:r w:rsidRPr="00742C01">
                            <w:rPr>
                              <w:rFonts w:ascii="Metropolis" w:eastAsiaTheme="minorEastAsia" w:hAnsi="Metropolis" w:cstheme="minorHAnsi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A171C" w:rsidRPr="003A171C">
                            <w:rPr>
                              <w:rFonts w:ascii="Metropolis" w:eastAsiaTheme="majorEastAsia" w:hAnsi="Metropolis" w:cstheme="minorHAnsi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42C01">
                            <w:rPr>
                              <w:rFonts w:ascii="Metropolis" w:eastAsiaTheme="majorEastAsia" w:hAnsi="Metropolis" w:cstheme="minorHAnsi"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99113" id="_x0000_s1027" style="position:absolute;margin-left:8.4pt;margin-top:675.75pt;width:40.2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" o:allowincell="f" filled="f" stroked="f">
              <v:textbox style="mso-fit-shape-to-text:t">
                <w:txbxContent>
                  <w:p w:rsidR="00742C01" w:rsidRPr="00742C01" w:rsidRDefault="00742C01" w:rsidP="00742C01">
                    <w:pPr>
                      <w:pStyle w:val="Footer"/>
                      <w:rPr>
                        <w:rFonts w:ascii="Metropolis" w:eastAsiaTheme="majorEastAsia" w:hAnsi="Metropolis" w:cstheme="minorHAnsi"/>
                        <w:sz w:val="14"/>
                        <w:szCs w:val="14"/>
                      </w:rPr>
                    </w:pPr>
                    <w:r w:rsidRPr="00742C01">
                      <w:rPr>
                        <w:rFonts w:ascii="Metropolis" w:eastAsiaTheme="majorEastAsia" w:hAnsi="Metropolis" w:cstheme="minorHAnsi"/>
                        <w:sz w:val="14"/>
                        <w:szCs w:val="14"/>
                      </w:rPr>
                      <w:t xml:space="preserve">Page </w:t>
                    </w:r>
                    <w:r w:rsidRPr="00742C01">
                      <w:rPr>
                        <w:rFonts w:ascii="Metropolis" w:eastAsiaTheme="minorEastAsia" w:hAnsi="Metropolis" w:cstheme="minorHAnsi"/>
                        <w:sz w:val="14"/>
                        <w:szCs w:val="14"/>
                      </w:rPr>
                      <w:fldChar w:fldCharType="begin"/>
                    </w:r>
                    <w:r w:rsidRPr="00742C01">
                      <w:rPr>
                        <w:rFonts w:ascii="Metropolis" w:hAnsi="Metropolis" w:cstheme="minorHAnsi"/>
                        <w:sz w:val="14"/>
                        <w:szCs w:val="14"/>
                      </w:rPr>
                      <w:instrText xml:space="preserve"> PAGE    \* MERGEFORMAT </w:instrText>
                    </w:r>
                    <w:r w:rsidRPr="00742C01">
                      <w:rPr>
                        <w:rFonts w:ascii="Metropolis" w:eastAsiaTheme="minorEastAsia" w:hAnsi="Metropolis" w:cstheme="minorHAnsi"/>
                        <w:sz w:val="14"/>
                        <w:szCs w:val="14"/>
                      </w:rPr>
                      <w:fldChar w:fldCharType="separate"/>
                    </w:r>
                    <w:r w:rsidR="003A171C" w:rsidRPr="003A171C">
                      <w:rPr>
                        <w:rFonts w:ascii="Metropolis" w:eastAsiaTheme="majorEastAsia" w:hAnsi="Metropolis" w:cstheme="minorHAnsi"/>
                        <w:noProof/>
                        <w:sz w:val="14"/>
                        <w:szCs w:val="14"/>
                      </w:rPr>
                      <w:t>1</w:t>
                    </w:r>
                    <w:r w:rsidRPr="00742C01">
                      <w:rPr>
                        <w:rFonts w:ascii="Metropolis" w:eastAsiaTheme="majorEastAsia" w:hAnsi="Metropolis" w:cstheme="minorHAnsi"/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6D" w:rsidRDefault="00561E6D" w:rsidP="0011324E">
      <w:pPr>
        <w:spacing w:after="0" w:line="240" w:lineRule="auto"/>
      </w:pPr>
      <w:r>
        <w:separator/>
      </w:r>
    </w:p>
  </w:footnote>
  <w:footnote w:type="continuationSeparator" w:id="0">
    <w:p w:rsidR="00561E6D" w:rsidRDefault="00561E6D" w:rsidP="0011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24E" w:rsidRDefault="009B3F09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4046E9A8" wp14:editId="7B7EB4B5">
          <wp:simplePos x="0" y="0"/>
          <wp:positionH relativeFrom="column">
            <wp:posOffset>-923925</wp:posOffset>
          </wp:positionH>
          <wp:positionV relativeFrom="paragraph">
            <wp:posOffset>-459105</wp:posOffset>
          </wp:positionV>
          <wp:extent cx="7658100" cy="1581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anielle\AppData\Local\Microsoft\Windows\INetCache\Content.Word\LPFF Letterhead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4"/>
                  <a:stretch/>
                </pic:blipFill>
                <pic:spPr bwMode="auto">
                  <a:xfrm>
                    <a:off x="0" y="0"/>
                    <a:ext cx="7657679" cy="1581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24E" w:rsidRDefault="00F1053D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7E5D9382" wp14:editId="66F0DCF5">
          <wp:simplePos x="0" y="0"/>
          <wp:positionH relativeFrom="column">
            <wp:posOffset>-923925</wp:posOffset>
          </wp:positionH>
          <wp:positionV relativeFrom="paragraph">
            <wp:posOffset>-468630</wp:posOffset>
          </wp:positionV>
          <wp:extent cx="7657679" cy="10743564"/>
          <wp:effectExtent l="0" t="0" r="63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anielle\AppData\Local\Microsoft\Windows\INetCache\Content.Word\LPFF Letterhead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7679" cy="1074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267BD"/>
    <w:multiLevelType w:val="hybridMultilevel"/>
    <w:tmpl w:val="DE2019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97118"/>
    <w:multiLevelType w:val="hybridMultilevel"/>
    <w:tmpl w:val="B3D2F5E2"/>
    <w:lvl w:ilvl="0" w:tplc="6BB2E4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E"/>
    <w:rsid w:val="0011324E"/>
    <w:rsid w:val="001D2C7F"/>
    <w:rsid w:val="00217D7E"/>
    <w:rsid w:val="002947CE"/>
    <w:rsid w:val="002D649E"/>
    <w:rsid w:val="003A171C"/>
    <w:rsid w:val="005108A5"/>
    <w:rsid w:val="00544C76"/>
    <w:rsid w:val="00561E6D"/>
    <w:rsid w:val="005832DD"/>
    <w:rsid w:val="00725A2B"/>
    <w:rsid w:val="00740F60"/>
    <w:rsid w:val="00742C01"/>
    <w:rsid w:val="00811D48"/>
    <w:rsid w:val="008D1490"/>
    <w:rsid w:val="00934FAA"/>
    <w:rsid w:val="009B3F09"/>
    <w:rsid w:val="00A148D3"/>
    <w:rsid w:val="00A17D82"/>
    <w:rsid w:val="00A33055"/>
    <w:rsid w:val="00A4056C"/>
    <w:rsid w:val="00AB72B0"/>
    <w:rsid w:val="00B4025C"/>
    <w:rsid w:val="00BB1D48"/>
    <w:rsid w:val="00F1053D"/>
    <w:rsid w:val="00F60DC2"/>
    <w:rsid w:val="00F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BE12F8-6DC1-4288-BE22-78C18099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24E"/>
  </w:style>
  <w:style w:type="paragraph" w:styleId="Footer">
    <w:name w:val="footer"/>
    <w:basedOn w:val="Normal"/>
    <w:link w:val="FooterChar"/>
    <w:uiPriority w:val="99"/>
    <w:unhideWhenUsed/>
    <w:rsid w:val="00113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24E"/>
  </w:style>
  <w:style w:type="paragraph" w:styleId="ListParagraph">
    <w:name w:val="List Paragraph"/>
    <w:basedOn w:val="Normal"/>
    <w:uiPriority w:val="34"/>
    <w:qFormat/>
    <w:rsid w:val="00A405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BA18-3846-453C-BEDE-9D1674D9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Beetge</dc:creator>
  <cp:lastModifiedBy>John De Villiers</cp:lastModifiedBy>
  <cp:revision>2</cp:revision>
  <cp:lastPrinted>2018-11-29T05:41:00Z</cp:lastPrinted>
  <dcterms:created xsi:type="dcterms:W3CDTF">2019-03-14T12:07:00Z</dcterms:created>
  <dcterms:modified xsi:type="dcterms:W3CDTF">2019-03-14T12:07:00Z</dcterms:modified>
</cp:coreProperties>
</file>